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A7" w:rsidRDefault="00152BA7" w:rsidP="00152BA7">
      <w:pPr>
        <w:jc w:val="center"/>
        <w:rPr>
          <w:rFonts w:ascii="Arial" w:hAnsi="Arial"/>
          <w:b/>
          <w:lang w:val="uk-UA"/>
        </w:rPr>
      </w:pPr>
      <w:r>
        <w:rPr>
          <w:rFonts w:ascii="UkrainianBaltica" w:hAnsi="UkrainianBaltica"/>
          <w:noProof/>
        </w:rPr>
        <w:drawing>
          <wp:inline distT="0" distB="0" distL="0" distR="0" wp14:anchorId="5F8B4580" wp14:editId="7CF626AC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BA7" w:rsidRDefault="00152BA7" w:rsidP="00152BA7">
      <w:pPr>
        <w:jc w:val="both"/>
        <w:rPr>
          <w:rFonts w:ascii="Arial" w:hAnsi="Arial"/>
          <w:b/>
          <w:lang w:val="uk-UA"/>
        </w:rPr>
      </w:pPr>
    </w:p>
    <w:p w:rsidR="00152BA7" w:rsidRDefault="00152BA7" w:rsidP="00152BA7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Ч Н Я Н С Ь К А    М І С Ь К А    Р А Д А</w:t>
      </w:r>
    </w:p>
    <w:p w:rsidR="00152BA7" w:rsidRDefault="00152BA7" w:rsidP="00152BA7">
      <w:pPr>
        <w:jc w:val="center"/>
        <w:rPr>
          <w:b/>
          <w:sz w:val="16"/>
          <w:lang w:val="uk-UA"/>
        </w:rPr>
      </w:pPr>
    </w:p>
    <w:p w:rsidR="00152BA7" w:rsidRDefault="00152BA7" w:rsidP="00152B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152BA7" w:rsidRDefault="00152BA7" w:rsidP="00152BA7">
      <w:pPr>
        <w:jc w:val="center"/>
        <w:rPr>
          <w:sz w:val="28"/>
          <w:szCs w:val="28"/>
          <w:lang w:val="uk-UA"/>
        </w:rPr>
      </w:pPr>
    </w:p>
    <w:p w:rsidR="00152BA7" w:rsidRDefault="00152BA7" w:rsidP="00152BA7">
      <w:pPr>
        <w:jc w:val="center"/>
        <w:rPr>
          <w:b/>
          <w:spacing w:val="20"/>
          <w:sz w:val="32"/>
          <w:szCs w:val="32"/>
          <w:lang w:val="uk-UA"/>
        </w:rPr>
      </w:pPr>
      <w:r>
        <w:rPr>
          <w:b/>
          <w:spacing w:val="20"/>
          <w:sz w:val="32"/>
          <w:szCs w:val="32"/>
          <w:lang w:val="uk-UA"/>
        </w:rPr>
        <w:t>РІШЕННЯ</w:t>
      </w:r>
    </w:p>
    <w:p w:rsidR="00B717B1" w:rsidRDefault="00152BA7" w:rsidP="00F46DA0">
      <w:pPr>
        <w:rPr>
          <w:lang w:val="uk-UA"/>
        </w:rPr>
      </w:pPr>
      <w:r>
        <w:rPr>
          <w:b/>
          <w:lang w:val="uk-UA"/>
        </w:rPr>
        <w:t xml:space="preserve">                                          </w:t>
      </w:r>
      <w:r w:rsidR="00B717B1">
        <w:rPr>
          <w:lang w:val="uk-UA"/>
        </w:rPr>
        <w:t xml:space="preserve">                                                                                                                                                                           </w:t>
      </w:r>
      <w:r w:rsidR="00F46DA0">
        <w:rPr>
          <w:lang w:val="uk-UA"/>
        </w:rPr>
        <w:t xml:space="preserve">                              </w:t>
      </w:r>
      <w:r>
        <w:rPr>
          <w:lang w:val="uk-UA"/>
        </w:rPr>
        <w:t xml:space="preserve">       </w:t>
      </w:r>
      <w:r w:rsidR="005B66F6">
        <w:rPr>
          <w:lang w:val="uk-UA"/>
        </w:rPr>
        <w:t xml:space="preserve">18 листопада </w:t>
      </w:r>
      <w:r w:rsidR="00B717B1" w:rsidRPr="007F5A00">
        <w:rPr>
          <w:lang w:val="uk-UA"/>
        </w:rPr>
        <w:t>202</w:t>
      </w:r>
      <w:r w:rsidR="00A70DDC">
        <w:rPr>
          <w:lang w:val="uk-UA"/>
        </w:rPr>
        <w:t xml:space="preserve">2 </w:t>
      </w:r>
      <w:r w:rsidR="00B717B1" w:rsidRPr="007F5A00">
        <w:rPr>
          <w:lang w:val="uk-UA"/>
        </w:rPr>
        <w:t xml:space="preserve">року                </w:t>
      </w:r>
      <w:r w:rsidR="00B717B1">
        <w:rPr>
          <w:lang w:val="uk-UA"/>
        </w:rPr>
        <w:t xml:space="preserve"> </w:t>
      </w:r>
      <w:r w:rsidR="005B66F6">
        <w:rPr>
          <w:lang w:val="uk-UA"/>
        </w:rPr>
        <w:t xml:space="preserve">      </w:t>
      </w:r>
      <w:r w:rsidR="00B717B1">
        <w:rPr>
          <w:lang w:val="uk-UA"/>
        </w:rPr>
        <w:t xml:space="preserve">  </w:t>
      </w:r>
      <w:r w:rsidR="005B66F6">
        <w:rPr>
          <w:lang w:val="uk-UA"/>
        </w:rPr>
        <w:t xml:space="preserve"> </w:t>
      </w:r>
      <w:r w:rsidR="00B717B1">
        <w:rPr>
          <w:lang w:val="uk-UA"/>
        </w:rPr>
        <w:t xml:space="preserve">     </w:t>
      </w:r>
      <w:r w:rsidR="00CB6173">
        <w:rPr>
          <w:lang w:val="uk-UA"/>
        </w:rPr>
        <w:t xml:space="preserve"> </w:t>
      </w:r>
      <w:r w:rsidR="00B717B1" w:rsidRPr="007F5A00">
        <w:rPr>
          <w:lang w:val="uk-UA"/>
        </w:rPr>
        <w:t xml:space="preserve"> м. Ічня                     </w:t>
      </w:r>
      <w:r w:rsidR="00B717B1">
        <w:rPr>
          <w:lang w:val="uk-UA"/>
        </w:rPr>
        <w:t xml:space="preserve">      </w:t>
      </w:r>
      <w:r w:rsidR="005B66F6">
        <w:rPr>
          <w:lang w:val="uk-UA"/>
        </w:rPr>
        <w:t xml:space="preserve">     </w:t>
      </w:r>
      <w:r w:rsidR="00B717B1">
        <w:rPr>
          <w:lang w:val="uk-UA"/>
        </w:rPr>
        <w:t xml:space="preserve">  </w:t>
      </w:r>
      <w:r w:rsidR="00B717B1" w:rsidRPr="007F5A00">
        <w:rPr>
          <w:lang w:val="uk-UA"/>
        </w:rPr>
        <w:t xml:space="preserve"> №</w:t>
      </w:r>
      <w:r w:rsidR="005B66F6">
        <w:rPr>
          <w:lang w:val="uk-UA"/>
        </w:rPr>
        <w:t xml:space="preserve"> 18</w:t>
      </w:r>
      <w:r w:rsidR="00617F7B">
        <w:rPr>
          <w:lang w:val="uk-UA"/>
        </w:rPr>
        <w:t>1</w:t>
      </w:r>
      <w:r w:rsidR="00B717B1">
        <w:rPr>
          <w:lang w:val="uk-UA"/>
        </w:rPr>
        <w:t xml:space="preserve"> </w:t>
      </w:r>
    </w:p>
    <w:p w:rsidR="00152BA7" w:rsidRPr="007F5A00" w:rsidRDefault="00152BA7" w:rsidP="00B717B1">
      <w:pPr>
        <w:jc w:val="both"/>
        <w:rPr>
          <w:b/>
          <w:bCs/>
          <w:color w:val="000000"/>
          <w:lang w:val="uk-UA"/>
        </w:rPr>
      </w:pPr>
    </w:p>
    <w:p w:rsidR="00374189" w:rsidRPr="00F65DE1" w:rsidRDefault="00374189" w:rsidP="00CB6173">
      <w:pPr>
        <w:ind w:right="4818"/>
        <w:jc w:val="both"/>
        <w:rPr>
          <w:b/>
          <w:lang w:val="uk-UA"/>
        </w:rPr>
      </w:pPr>
      <w:r w:rsidRPr="00F65DE1">
        <w:rPr>
          <w:b/>
          <w:lang w:val="uk-UA"/>
        </w:rPr>
        <w:t xml:space="preserve">Про встановлення </w:t>
      </w:r>
      <w:r w:rsidR="00875AC6" w:rsidRPr="00F65DE1">
        <w:rPr>
          <w:b/>
          <w:lang w:val="uk-UA"/>
        </w:rPr>
        <w:t>ПП</w:t>
      </w:r>
      <w:r w:rsidRPr="00F65DE1">
        <w:rPr>
          <w:b/>
          <w:lang w:val="uk-UA"/>
        </w:rPr>
        <w:t xml:space="preserve"> «</w:t>
      </w:r>
      <w:r w:rsidR="005445F4" w:rsidRPr="00F65DE1">
        <w:rPr>
          <w:b/>
          <w:lang w:val="uk-UA"/>
        </w:rPr>
        <w:t>ТЕПЛО</w:t>
      </w:r>
      <w:r w:rsidR="00A53E2F" w:rsidRPr="00F65DE1">
        <w:rPr>
          <w:b/>
          <w:lang w:val="uk-UA"/>
        </w:rPr>
        <w:t>-</w:t>
      </w:r>
      <w:r w:rsidR="005445F4" w:rsidRPr="00F65DE1">
        <w:rPr>
          <w:b/>
          <w:lang w:val="uk-UA"/>
        </w:rPr>
        <w:t xml:space="preserve">ЕНЕРГІЯ ПЛЮС» </w:t>
      </w:r>
      <w:r w:rsidRPr="00F65DE1">
        <w:rPr>
          <w:b/>
          <w:lang w:val="uk-UA"/>
        </w:rPr>
        <w:t>тариф</w:t>
      </w:r>
      <w:r w:rsidR="00F65DE1">
        <w:rPr>
          <w:b/>
          <w:lang w:val="uk-UA"/>
        </w:rPr>
        <w:t>ів</w:t>
      </w:r>
      <w:r w:rsidR="00630FA4" w:rsidRPr="00F65DE1">
        <w:rPr>
          <w:b/>
          <w:lang w:val="uk-UA"/>
        </w:rPr>
        <w:t xml:space="preserve"> </w:t>
      </w:r>
      <w:r w:rsidRPr="00F65DE1">
        <w:rPr>
          <w:b/>
          <w:lang w:val="uk-UA"/>
        </w:rPr>
        <w:t>на теплову енергію, що виробляється на установках з використання</w:t>
      </w:r>
      <w:r w:rsidR="00630FA4" w:rsidRPr="00F65DE1">
        <w:rPr>
          <w:b/>
          <w:lang w:val="uk-UA"/>
        </w:rPr>
        <w:t xml:space="preserve">м </w:t>
      </w:r>
      <w:r w:rsidR="005445F4" w:rsidRPr="00F65DE1">
        <w:rPr>
          <w:b/>
          <w:lang w:val="uk-UA"/>
        </w:rPr>
        <w:t>а</w:t>
      </w:r>
      <w:r w:rsidR="00630FA4" w:rsidRPr="00F65DE1">
        <w:rPr>
          <w:b/>
          <w:lang w:val="uk-UA"/>
        </w:rPr>
        <w:t>льтернативних</w:t>
      </w:r>
      <w:r w:rsidR="00CB6173" w:rsidRPr="00F65DE1">
        <w:rPr>
          <w:b/>
          <w:lang w:val="uk-UA"/>
        </w:rPr>
        <w:t xml:space="preserve"> </w:t>
      </w:r>
      <w:r w:rsidR="00630FA4" w:rsidRPr="00F65DE1">
        <w:rPr>
          <w:b/>
          <w:lang w:val="uk-UA"/>
        </w:rPr>
        <w:t xml:space="preserve">джерел енергії </w:t>
      </w:r>
    </w:p>
    <w:p w:rsidR="00374189" w:rsidRPr="00F65DE1" w:rsidRDefault="00374189" w:rsidP="00B717B1">
      <w:pPr>
        <w:tabs>
          <w:tab w:val="left" w:pos="567"/>
        </w:tabs>
        <w:jc w:val="both"/>
        <w:rPr>
          <w:lang w:val="uk-UA"/>
        </w:rPr>
      </w:pPr>
    </w:p>
    <w:p w:rsidR="00870591" w:rsidRPr="00AE3786" w:rsidRDefault="002516CC" w:rsidP="00215505">
      <w:pPr>
        <w:tabs>
          <w:tab w:val="left" w:pos="567"/>
        </w:tabs>
        <w:jc w:val="both"/>
        <w:rPr>
          <w:lang w:val="uk-UA"/>
        </w:rPr>
      </w:pPr>
      <w:r w:rsidRPr="00F65DE1">
        <w:rPr>
          <w:lang w:val="uk-UA"/>
        </w:rPr>
        <w:tab/>
      </w:r>
      <w:r w:rsidR="00B717B1" w:rsidRPr="000F1558">
        <w:rPr>
          <w:lang w:val="uk-UA"/>
        </w:rPr>
        <w:t xml:space="preserve">Розглянувши </w:t>
      </w:r>
      <w:r w:rsidR="00CD30ED" w:rsidRPr="000F1558">
        <w:rPr>
          <w:lang w:val="uk-UA"/>
        </w:rPr>
        <w:t xml:space="preserve">заяву </w:t>
      </w:r>
      <w:r w:rsidR="00F65DE1" w:rsidRPr="000F1558">
        <w:rPr>
          <w:lang w:val="uk-UA"/>
        </w:rPr>
        <w:t>приватного підприємства</w:t>
      </w:r>
      <w:r w:rsidR="0048503D" w:rsidRPr="000F1558">
        <w:rPr>
          <w:lang w:val="uk-UA"/>
        </w:rPr>
        <w:t xml:space="preserve"> </w:t>
      </w:r>
      <w:r w:rsidR="00B977AA" w:rsidRPr="000F1558">
        <w:rPr>
          <w:lang w:val="uk-UA"/>
        </w:rPr>
        <w:t>«</w:t>
      </w:r>
      <w:r w:rsidR="005445F4" w:rsidRPr="000F1558">
        <w:rPr>
          <w:lang w:val="uk-UA"/>
        </w:rPr>
        <w:t>ТЕПЛО</w:t>
      </w:r>
      <w:r w:rsidR="00A53E2F" w:rsidRPr="000F1558">
        <w:rPr>
          <w:lang w:val="uk-UA"/>
        </w:rPr>
        <w:t>-</w:t>
      </w:r>
      <w:r w:rsidR="005445F4" w:rsidRPr="000F1558">
        <w:rPr>
          <w:lang w:val="uk-UA"/>
        </w:rPr>
        <w:t>ЕНЕРГІЯ</w:t>
      </w:r>
      <w:r w:rsidR="00F65DE1" w:rsidRPr="000F1558">
        <w:rPr>
          <w:lang w:val="uk-UA"/>
        </w:rPr>
        <w:t xml:space="preserve"> </w:t>
      </w:r>
      <w:r w:rsidR="005445F4" w:rsidRPr="000F1558">
        <w:rPr>
          <w:lang w:val="uk-UA"/>
        </w:rPr>
        <w:t>ПЛЮС</w:t>
      </w:r>
      <w:r w:rsidR="00B977AA" w:rsidRPr="000F1558">
        <w:rPr>
          <w:lang w:val="uk-UA"/>
        </w:rPr>
        <w:t>»</w:t>
      </w:r>
      <w:r w:rsidR="00F65DE1" w:rsidRPr="000F1558">
        <w:rPr>
          <w:lang w:val="uk-UA"/>
        </w:rPr>
        <w:t xml:space="preserve"> </w:t>
      </w:r>
      <w:r w:rsidR="00B977AA" w:rsidRPr="000F1558">
        <w:rPr>
          <w:lang w:val="uk-UA"/>
        </w:rPr>
        <w:t>про</w:t>
      </w:r>
      <w:r w:rsidR="0048503D" w:rsidRPr="000F1558">
        <w:rPr>
          <w:lang w:val="uk-UA"/>
        </w:rPr>
        <w:t xml:space="preserve"> встановлення тариф</w:t>
      </w:r>
      <w:r w:rsidR="00F65DE1" w:rsidRPr="000F1558">
        <w:rPr>
          <w:lang w:val="uk-UA"/>
        </w:rPr>
        <w:t>ів</w:t>
      </w:r>
      <w:r w:rsidR="0048503D" w:rsidRPr="000F1558">
        <w:rPr>
          <w:lang w:val="uk-UA"/>
        </w:rPr>
        <w:t xml:space="preserve"> на теплову енергію, що виробляється </w:t>
      </w:r>
      <w:r w:rsidR="00F65DE1" w:rsidRPr="000F1558">
        <w:rPr>
          <w:lang w:val="uk-UA"/>
        </w:rPr>
        <w:t xml:space="preserve">на установках </w:t>
      </w:r>
      <w:r w:rsidR="0048503D" w:rsidRPr="000F1558">
        <w:rPr>
          <w:lang w:val="uk-UA"/>
        </w:rPr>
        <w:t xml:space="preserve">з використанням альтернативних </w:t>
      </w:r>
      <w:r w:rsidR="00F65DE1" w:rsidRPr="000F1558">
        <w:rPr>
          <w:lang w:val="uk-UA"/>
        </w:rPr>
        <w:t xml:space="preserve">видів палива на котельні </w:t>
      </w:r>
      <w:r w:rsidR="0027707D" w:rsidRPr="00DC55AC">
        <w:rPr>
          <w:lang w:val="uk-UA" w:eastAsia="uk-UA"/>
        </w:rPr>
        <w:t xml:space="preserve">ДПТНЗ </w:t>
      </w:r>
      <w:r w:rsidR="0027707D" w:rsidRPr="000F1558">
        <w:rPr>
          <w:lang w:val="uk-UA" w:eastAsia="uk-UA"/>
        </w:rPr>
        <w:t>«</w:t>
      </w:r>
      <w:r w:rsidR="0027707D" w:rsidRPr="00DC55AC">
        <w:rPr>
          <w:lang w:val="uk-UA" w:eastAsia="uk-UA"/>
        </w:rPr>
        <w:t>Ічнянський  професійний</w:t>
      </w:r>
      <w:r w:rsidR="0027707D" w:rsidRPr="000F1558">
        <w:rPr>
          <w:lang w:val="uk-UA" w:eastAsia="uk-UA"/>
        </w:rPr>
        <w:t xml:space="preserve"> </w:t>
      </w:r>
      <w:r w:rsidR="0027707D" w:rsidRPr="00DC55AC">
        <w:rPr>
          <w:lang w:val="uk-UA" w:eastAsia="uk-UA"/>
        </w:rPr>
        <w:t>аграрний ліцей</w:t>
      </w:r>
      <w:r w:rsidR="0027707D" w:rsidRPr="000F1558">
        <w:rPr>
          <w:lang w:val="uk-UA" w:eastAsia="uk-UA"/>
        </w:rPr>
        <w:t>»</w:t>
      </w:r>
      <w:r w:rsidR="00CD30ED" w:rsidRPr="000F1558">
        <w:rPr>
          <w:lang w:val="uk-UA"/>
        </w:rPr>
        <w:t xml:space="preserve"> </w:t>
      </w:r>
      <w:r w:rsidR="00520D71" w:rsidRPr="000F1558">
        <w:rPr>
          <w:lang w:val="uk-UA"/>
        </w:rPr>
        <w:t xml:space="preserve">за адресою: вул. </w:t>
      </w:r>
      <w:proofErr w:type="spellStart"/>
      <w:r w:rsidR="00520D71" w:rsidRPr="000F1558">
        <w:rPr>
          <w:lang w:val="uk-UA"/>
        </w:rPr>
        <w:t>Воскресінська</w:t>
      </w:r>
      <w:proofErr w:type="spellEnd"/>
      <w:r w:rsidR="00520D71" w:rsidRPr="000F1558">
        <w:rPr>
          <w:lang w:val="uk-UA"/>
        </w:rPr>
        <w:t xml:space="preserve">, 23, м. Ічня, Прилуцький район, Чернігівська область від 20 жовтня 2022 року </w:t>
      </w:r>
      <w:r w:rsidR="00CD30ED" w:rsidRPr="000F1558">
        <w:rPr>
          <w:lang w:val="uk-UA"/>
        </w:rPr>
        <w:t xml:space="preserve">та </w:t>
      </w:r>
      <w:r w:rsidR="003913A1" w:rsidRPr="003913A1">
        <w:rPr>
          <w:lang w:val="uk-UA"/>
        </w:rPr>
        <w:t>додані до н</w:t>
      </w:r>
      <w:r w:rsidR="003913A1">
        <w:rPr>
          <w:lang w:val="uk-UA"/>
        </w:rPr>
        <w:t>еї</w:t>
      </w:r>
      <w:r w:rsidR="003913A1" w:rsidRPr="003913A1">
        <w:rPr>
          <w:lang w:val="uk-UA"/>
        </w:rPr>
        <w:t xml:space="preserve"> матеріали і розрахунки</w:t>
      </w:r>
      <w:r w:rsidR="003913A1">
        <w:rPr>
          <w:lang w:val="uk-UA"/>
        </w:rPr>
        <w:t xml:space="preserve"> </w:t>
      </w:r>
      <w:r w:rsidR="00520D71" w:rsidRPr="000F1558">
        <w:rPr>
          <w:lang w:val="uk-UA"/>
        </w:rPr>
        <w:t>(вхід. лист від 20.10.2022 року № 3595/02-03)</w:t>
      </w:r>
      <w:r w:rsidR="0027707D" w:rsidRPr="000F1558">
        <w:rPr>
          <w:lang w:val="uk-UA"/>
        </w:rPr>
        <w:t>,</w:t>
      </w:r>
      <w:r w:rsidR="00793870" w:rsidRPr="000F1558">
        <w:rPr>
          <w:lang w:val="uk-UA"/>
        </w:rPr>
        <w:t xml:space="preserve"> </w:t>
      </w:r>
      <w:r w:rsidR="002D21A8" w:rsidRPr="000F1558">
        <w:rPr>
          <w:rStyle w:val="fontstyle01"/>
          <w:color w:val="auto"/>
          <w:lang w:val="uk-UA"/>
        </w:rPr>
        <w:t xml:space="preserve">відповідно до статей 13, </w:t>
      </w:r>
      <w:r w:rsidR="00104B35" w:rsidRPr="000F1558">
        <w:rPr>
          <w:rStyle w:val="fontstyle01"/>
          <w:color w:val="auto"/>
          <w:lang w:val="uk-UA"/>
        </w:rPr>
        <w:t xml:space="preserve">20 Закону України «Про теплопостачання», </w:t>
      </w:r>
      <w:r w:rsidR="0027707D" w:rsidRPr="000F1558">
        <w:rPr>
          <w:rStyle w:val="fontstyle01"/>
          <w:color w:val="auto"/>
          <w:lang w:val="uk-UA"/>
        </w:rPr>
        <w:t xml:space="preserve">пункту 2 частини третьої </w:t>
      </w:r>
      <w:r w:rsidR="00104B35" w:rsidRPr="000F1558">
        <w:rPr>
          <w:rStyle w:val="fontstyle01"/>
          <w:color w:val="auto"/>
          <w:lang w:val="uk-UA"/>
        </w:rPr>
        <w:t>стат</w:t>
      </w:r>
      <w:r w:rsidR="00520D71" w:rsidRPr="000F1558">
        <w:rPr>
          <w:rStyle w:val="fontstyle01"/>
          <w:color w:val="auto"/>
          <w:lang w:val="uk-UA"/>
        </w:rPr>
        <w:t>ті</w:t>
      </w:r>
      <w:r w:rsidR="00104B35" w:rsidRPr="000F1558">
        <w:rPr>
          <w:rStyle w:val="fontstyle01"/>
          <w:color w:val="auto"/>
          <w:lang w:val="uk-UA"/>
        </w:rPr>
        <w:t xml:space="preserve">  </w:t>
      </w:r>
      <w:r w:rsidR="002D21A8" w:rsidRPr="000F1558">
        <w:rPr>
          <w:rStyle w:val="fontstyle01"/>
          <w:color w:val="auto"/>
          <w:lang w:val="uk-UA"/>
        </w:rPr>
        <w:t>4</w:t>
      </w:r>
      <w:r w:rsidR="00104B35" w:rsidRPr="000F1558">
        <w:rPr>
          <w:rStyle w:val="fontstyle01"/>
          <w:color w:val="auto"/>
          <w:lang w:val="uk-UA"/>
        </w:rPr>
        <w:t xml:space="preserve">, </w:t>
      </w:r>
      <w:r w:rsidR="00520D71" w:rsidRPr="000F1558">
        <w:rPr>
          <w:rStyle w:val="fontstyle01"/>
          <w:color w:val="auto"/>
          <w:lang w:val="uk-UA"/>
        </w:rPr>
        <w:t xml:space="preserve">статті </w:t>
      </w:r>
      <w:r w:rsidR="00104B35" w:rsidRPr="000F1558">
        <w:rPr>
          <w:rStyle w:val="fontstyle01"/>
          <w:color w:val="auto"/>
          <w:lang w:val="uk-UA"/>
        </w:rPr>
        <w:t>1</w:t>
      </w:r>
      <w:r w:rsidR="002D21A8" w:rsidRPr="000F1558">
        <w:rPr>
          <w:rStyle w:val="fontstyle01"/>
          <w:color w:val="auto"/>
          <w:lang w:val="uk-UA"/>
        </w:rPr>
        <w:t>0</w:t>
      </w:r>
      <w:r w:rsidR="00104B35" w:rsidRPr="000F1558">
        <w:rPr>
          <w:rStyle w:val="fontstyle01"/>
          <w:color w:val="auto"/>
          <w:lang w:val="uk-UA"/>
        </w:rPr>
        <w:t xml:space="preserve"> Закону України «Про житлово</w:t>
      </w:r>
      <w:r w:rsidR="00106767" w:rsidRPr="000F1558">
        <w:rPr>
          <w:rStyle w:val="fontstyle01"/>
          <w:color w:val="auto"/>
          <w:lang w:val="uk-UA"/>
        </w:rPr>
        <w:t>-</w:t>
      </w:r>
      <w:r w:rsidR="00104B35" w:rsidRPr="000F1558">
        <w:rPr>
          <w:rStyle w:val="fontstyle01"/>
          <w:color w:val="auto"/>
          <w:lang w:val="uk-UA"/>
        </w:rPr>
        <w:t>комунальні послуги»,</w:t>
      </w:r>
      <w:r w:rsidR="00106767" w:rsidRPr="000F1558">
        <w:rPr>
          <w:lang w:val="uk-UA"/>
        </w:rPr>
        <w:t xml:space="preserve"> </w:t>
      </w:r>
      <w:r w:rsidR="000217B2" w:rsidRPr="000F1558">
        <w:rPr>
          <w:lang w:val="uk-UA"/>
        </w:rPr>
        <w:t xml:space="preserve">статті 1 </w:t>
      </w:r>
      <w:r w:rsidR="00106767" w:rsidRPr="000F1558">
        <w:rPr>
          <w:lang w:val="uk-UA"/>
        </w:rPr>
        <w:t xml:space="preserve">Закону України «Про особливості регулювання відносин на ринку природного газу та у сфері </w:t>
      </w:r>
      <w:r w:rsidR="00106767" w:rsidRPr="009C2355">
        <w:rPr>
          <w:lang w:val="uk-UA"/>
        </w:rPr>
        <w:t>теплопостачання  під час дії  воєнного стану та подальшого відновлення їх функціонування»</w:t>
      </w:r>
      <w:r w:rsidR="000217B2" w:rsidRPr="009C2355">
        <w:rPr>
          <w:lang w:val="uk-UA"/>
        </w:rPr>
        <w:t>,</w:t>
      </w:r>
      <w:r w:rsidR="009C2355" w:rsidRPr="009C2355">
        <w:rPr>
          <w:lang w:val="uk-UA"/>
        </w:rPr>
        <w:t xml:space="preserve"> </w:t>
      </w:r>
      <w:r w:rsidR="000217B2" w:rsidRPr="009C2355">
        <w:rPr>
          <w:rFonts w:ascii="DniproCity" w:hAnsi="DniproCity"/>
          <w:shd w:val="clear" w:color="auto" w:fill="FFFFFF"/>
          <w:lang w:val="uk-UA"/>
        </w:rPr>
        <w:t>постанови Кабінету міністрів України від 29.04.2022</w:t>
      </w:r>
      <w:r w:rsidR="00D64544" w:rsidRPr="009C2355">
        <w:rPr>
          <w:rFonts w:ascii="DniproCity" w:hAnsi="DniproCity"/>
          <w:shd w:val="clear" w:color="auto" w:fill="FFFFFF"/>
          <w:lang w:val="uk-UA"/>
        </w:rPr>
        <w:t xml:space="preserve"> р. </w:t>
      </w:r>
      <w:r w:rsidR="000217B2" w:rsidRPr="009C2355">
        <w:rPr>
          <w:rFonts w:ascii="DniproCity" w:hAnsi="DniproCity"/>
          <w:shd w:val="clear" w:color="auto" w:fill="FFFFFF"/>
          <w:lang w:val="uk-UA"/>
        </w:rPr>
        <w:t xml:space="preserve">№ 502 «Деякі питання регулювання діяльності у сфері комунальних послуг у зв’язку із введенням в Україні воєнного стану», </w:t>
      </w:r>
      <w:r w:rsidR="00D64544" w:rsidRPr="009C2355">
        <w:rPr>
          <w:rFonts w:ascii="DniproCity" w:hAnsi="DniproCity"/>
          <w:shd w:val="clear" w:color="auto" w:fill="FFFFFF"/>
          <w:lang w:val="uk-UA"/>
        </w:rPr>
        <w:t>Порядк</w:t>
      </w:r>
      <w:r w:rsidR="00AC0C6E" w:rsidRPr="009C2355">
        <w:rPr>
          <w:rFonts w:ascii="DniproCity" w:hAnsi="DniproCity"/>
          <w:shd w:val="clear" w:color="auto" w:fill="FFFFFF"/>
          <w:lang w:val="uk-UA"/>
        </w:rPr>
        <w:t>у</w:t>
      </w:r>
      <w:r w:rsidR="00D64544" w:rsidRPr="009C2355">
        <w:rPr>
          <w:rFonts w:ascii="DniproCity" w:hAnsi="DniproCity"/>
          <w:shd w:val="clear" w:color="auto" w:fill="FFFFFF"/>
          <w:lang w:val="uk-UA"/>
        </w:rPr>
        <w:t xml:space="preserve"> формування тарифів на теплову енергію, її виробництво, транспортування та постачання, послуги з постачання теплової енергії і постачання </w:t>
      </w:r>
      <w:r w:rsidR="00D64544" w:rsidRPr="00AE3786">
        <w:rPr>
          <w:rFonts w:ascii="DniproCity" w:hAnsi="DniproCity"/>
          <w:shd w:val="clear" w:color="auto" w:fill="FFFFFF"/>
          <w:lang w:val="uk-UA"/>
        </w:rPr>
        <w:t>гарячої води, затвердженого Постановою Кабінету міністрів України від 01.06.2011 р. № 869 «Про забезпечення єдиного підходу до формування тарифів на комунальні послуги» (зі змінами),</w:t>
      </w:r>
      <w:r w:rsidR="00D64544" w:rsidRPr="00AE3786">
        <w:rPr>
          <w:rFonts w:ascii="DniproCity" w:hAnsi="DniproCity"/>
          <w:shd w:val="clear" w:color="auto" w:fill="FFFFFF"/>
        </w:rPr>
        <w:t> </w:t>
      </w:r>
      <w:r w:rsidR="00AC0C6E" w:rsidRPr="00AE3786">
        <w:rPr>
          <w:lang w:val="uk-UA"/>
        </w:rPr>
        <w:t xml:space="preserve">рішення виконавчого комітету Ічнянської міської ради від </w:t>
      </w:r>
      <w:r w:rsidR="001F11CC" w:rsidRPr="00AE3786">
        <w:rPr>
          <w:lang w:val="uk-UA"/>
        </w:rPr>
        <w:t>25 січня 2022 року</w:t>
      </w:r>
      <w:r w:rsidR="00870591" w:rsidRPr="00AE3786">
        <w:rPr>
          <w:lang w:val="uk-UA"/>
        </w:rPr>
        <w:t xml:space="preserve"> № 4</w:t>
      </w:r>
      <w:r w:rsidR="001F11CC" w:rsidRPr="00AE3786">
        <w:rPr>
          <w:lang w:val="uk-UA"/>
        </w:rPr>
        <w:t>3</w:t>
      </w:r>
      <w:r w:rsidR="00870591" w:rsidRPr="00AE3786">
        <w:rPr>
          <w:lang w:val="uk-UA"/>
        </w:rPr>
        <w:t xml:space="preserve"> «</w:t>
      </w:r>
      <w:r w:rsidR="001F11CC" w:rsidRPr="00AE3786">
        <w:rPr>
          <w:lang w:val="uk-UA"/>
        </w:rPr>
        <w:t>Про розгляд заяви ПП</w:t>
      </w:r>
      <w:r w:rsidR="00AE3786" w:rsidRPr="00AE3786">
        <w:rPr>
          <w:lang w:val="uk-UA"/>
        </w:rPr>
        <w:t xml:space="preserve"> </w:t>
      </w:r>
      <w:r w:rsidR="001F11CC" w:rsidRPr="00AE3786">
        <w:rPr>
          <w:lang w:val="uk-UA"/>
        </w:rPr>
        <w:t>«</w:t>
      </w:r>
      <w:proofErr w:type="spellStart"/>
      <w:r w:rsidR="001F11CC" w:rsidRPr="00AE3786">
        <w:rPr>
          <w:lang w:val="uk-UA"/>
        </w:rPr>
        <w:t>Тепло-енергія</w:t>
      </w:r>
      <w:proofErr w:type="spellEnd"/>
      <w:r w:rsidR="001F11CC" w:rsidRPr="00AE3786">
        <w:rPr>
          <w:lang w:val="uk-UA"/>
        </w:rPr>
        <w:t xml:space="preserve"> Плюс» на коригування тарифу на теплову енергію</w:t>
      </w:r>
      <w:r w:rsidR="001F11CC" w:rsidRPr="00AE3786">
        <w:rPr>
          <w:b/>
          <w:lang w:val="uk-UA"/>
        </w:rPr>
        <w:t>»</w:t>
      </w:r>
      <w:r w:rsidR="00AE3786" w:rsidRPr="00AE3786">
        <w:rPr>
          <w:b/>
          <w:lang w:val="uk-UA"/>
        </w:rPr>
        <w:t xml:space="preserve"> </w:t>
      </w:r>
      <w:r w:rsidR="003A1AA3" w:rsidRPr="00AE3786">
        <w:rPr>
          <w:lang w:val="uk-UA"/>
        </w:rPr>
        <w:t xml:space="preserve">та </w:t>
      </w:r>
      <w:r w:rsidR="00AC0C6E" w:rsidRPr="00AE3786">
        <w:rPr>
          <w:lang w:val="uk-UA"/>
        </w:rPr>
        <w:t xml:space="preserve">керуючись </w:t>
      </w:r>
      <w:r w:rsidR="00870591" w:rsidRPr="00AE3786">
        <w:rPr>
          <w:lang w:val="uk-UA"/>
        </w:rPr>
        <w:t xml:space="preserve">підпунктом </w:t>
      </w:r>
      <w:r w:rsidR="00870591" w:rsidRPr="00AE3786">
        <w:rPr>
          <w:bCs/>
          <w:lang w:val="uk-UA"/>
        </w:rPr>
        <w:t xml:space="preserve">2 пункту «а» статті 28, частиною шостою статті </w:t>
      </w:r>
      <w:r w:rsidR="00870591" w:rsidRPr="00AE3786">
        <w:rPr>
          <w:lang w:val="uk-UA"/>
        </w:rPr>
        <w:t xml:space="preserve">59 </w:t>
      </w:r>
      <w:r w:rsidR="00AC0C6E" w:rsidRPr="00AE3786">
        <w:rPr>
          <w:lang w:val="uk-UA"/>
        </w:rPr>
        <w:t>Закону України «Про місцеве самоврядування в Україні»,</w:t>
      </w:r>
      <w:bookmarkStart w:id="0" w:name="n3"/>
      <w:bookmarkEnd w:id="0"/>
      <w:r w:rsidR="00870591" w:rsidRPr="00AE3786">
        <w:rPr>
          <w:lang w:val="uk-UA"/>
        </w:rPr>
        <w:t xml:space="preserve"> </w:t>
      </w:r>
      <w:r w:rsidR="00870591" w:rsidRPr="00F04904">
        <w:rPr>
          <w:lang w:val="uk-UA"/>
        </w:rPr>
        <w:t>виконавчий комітет</w:t>
      </w:r>
      <w:r w:rsidR="00870591" w:rsidRPr="00AE3786">
        <w:rPr>
          <w:b/>
          <w:lang w:val="uk-UA"/>
        </w:rPr>
        <w:t xml:space="preserve"> </w:t>
      </w:r>
    </w:p>
    <w:p w:rsidR="00AE3786" w:rsidRPr="00AE3786" w:rsidRDefault="00F65DE1" w:rsidP="00AE3786">
      <w:pPr>
        <w:tabs>
          <w:tab w:val="left" w:pos="567"/>
        </w:tabs>
        <w:jc w:val="both"/>
        <w:rPr>
          <w:lang w:val="uk-UA"/>
        </w:rPr>
      </w:pPr>
      <w:r w:rsidRPr="00F65DE1">
        <w:rPr>
          <w:lang w:val="uk-UA"/>
        </w:rPr>
        <w:tab/>
      </w:r>
    </w:p>
    <w:p w:rsidR="00870591" w:rsidRPr="00AE3786" w:rsidRDefault="00870591" w:rsidP="00AE3786">
      <w:pPr>
        <w:tabs>
          <w:tab w:val="left" w:pos="567"/>
        </w:tabs>
        <w:jc w:val="both"/>
        <w:rPr>
          <w:b/>
          <w:lang w:val="uk-UA"/>
        </w:rPr>
      </w:pPr>
      <w:r w:rsidRPr="00AE3786">
        <w:rPr>
          <w:b/>
          <w:lang w:val="uk-UA"/>
        </w:rPr>
        <w:t xml:space="preserve">ВИРІШИВ: </w:t>
      </w:r>
    </w:p>
    <w:p w:rsidR="00310357" w:rsidRPr="0080481B" w:rsidRDefault="00310357" w:rsidP="00FA74EC">
      <w:pPr>
        <w:ind w:left="346"/>
        <w:jc w:val="both"/>
        <w:rPr>
          <w:lang w:val="uk-UA"/>
        </w:rPr>
      </w:pPr>
    </w:p>
    <w:p w:rsidR="00D5052F" w:rsidRPr="0080481B" w:rsidRDefault="00135390" w:rsidP="00057AB3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i/>
          <w:sz w:val="26"/>
          <w:szCs w:val="26"/>
          <w:shd w:val="clear" w:color="auto" w:fill="FFFFFF"/>
          <w:lang w:val="uk-UA"/>
        </w:rPr>
      </w:pPr>
      <w:r w:rsidRPr="0080481B">
        <w:rPr>
          <w:lang w:val="uk-UA"/>
        </w:rPr>
        <w:t xml:space="preserve">Встановити </w:t>
      </w:r>
      <w:r w:rsidR="00657AEB" w:rsidRPr="0080481B">
        <w:rPr>
          <w:lang w:val="uk-UA"/>
        </w:rPr>
        <w:t xml:space="preserve">ПП </w:t>
      </w:r>
      <w:r w:rsidR="008D3E3A" w:rsidRPr="0080481B">
        <w:rPr>
          <w:lang w:val="uk-UA"/>
        </w:rPr>
        <w:t>«ТЕПЛО</w:t>
      </w:r>
      <w:r w:rsidR="00A53E2F" w:rsidRPr="0080481B">
        <w:rPr>
          <w:lang w:val="uk-UA"/>
        </w:rPr>
        <w:t>-</w:t>
      </w:r>
      <w:r w:rsidR="008D3E3A" w:rsidRPr="0080481B">
        <w:rPr>
          <w:lang w:val="uk-UA"/>
        </w:rPr>
        <w:t>ЕНЕРГІЯ ПЛЮС»</w:t>
      </w:r>
      <w:r w:rsidR="00410B1A">
        <w:rPr>
          <w:lang w:val="uk-UA"/>
        </w:rPr>
        <w:t xml:space="preserve"> економічно обґрунтовані</w:t>
      </w:r>
      <w:r w:rsidR="008D3E3A" w:rsidRPr="0080481B">
        <w:rPr>
          <w:lang w:val="uk-UA"/>
        </w:rPr>
        <w:t xml:space="preserve"> </w:t>
      </w:r>
      <w:r w:rsidR="009F6B2F" w:rsidRPr="0080481B">
        <w:rPr>
          <w:lang w:val="uk-UA"/>
        </w:rPr>
        <w:t>тариф</w:t>
      </w:r>
      <w:r w:rsidR="00410B1A">
        <w:rPr>
          <w:lang w:val="uk-UA"/>
        </w:rPr>
        <w:t>и</w:t>
      </w:r>
      <w:r w:rsidR="009F6B2F" w:rsidRPr="0080481B">
        <w:rPr>
          <w:lang w:val="uk-UA"/>
        </w:rPr>
        <w:t xml:space="preserve"> на теплову </w:t>
      </w:r>
      <w:r w:rsidR="00980FE5" w:rsidRPr="0080481B">
        <w:rPr>
          <w:lang w:val="uk-UA"/>
        </w:rPr>
        <w:t>е</w:t>
      </w:r>
      <w:r w:rsidR="009F6B2F" w:rsidRPr="0080481B">
        <w:rPr>
          <w:lang w:val="uk-UA"/>
        </w:rPr>
        <w:t>нергію</w:t>
      </w:r>
      <w:r w:rsidR="00B977AA" w:rsidRPr="0080481B">
        <w:rPr>
          <w:lang w:val="uk-UA"/>
        </w:rPr>
        <w:t xml:space="preserve">, </w:t>
      </w:r>
      <w:r w:rsidR="00057AB3" w:rsidRPr="0080481B">
        <w:rPr>
          <w:lang w:val="uk-UA"/>
        </w:rPr>
        <w:t xml:space="preserve">що виробляється на установках </w:t>
      </w:r>
      <w:r w:rsidR="006910CB" w:rsidRPr="0080481B">
        <w:rPr>
          <w:lang w:val="uk-UA"/>
        </w:rPr>
        <w:t xml:space="preserve">з використанням альтернативних джерел енергії </w:t>
      </w:r>
      <w:r w:rsidR="00FA74EC" w:rsidRPr="0080481B">
        <w:rPr>
          <w:lang w:val="uk-UA"/>
        </w:rPr>
        <w:t xml:space="preserve">для потреб </w:t>
      </w:r>
      <w:r w:rsidR="0090426A" w:rsidRPr="0080481B">
        <w:rPr>
          <w:lang w:val="uk-UA"/>
        </w:rPr>
        <w:t xml:space="preserve">котельні </w:t>
      </w:r>
      <w:r w:rsidR="0090426A" w:rsidRPr="00DC55AC">
        <w:rPr>
          <w:lang w:val="uk-UA" w:eastAsia="uk-UA"/>
        </w:rPr>
        <w:t xml:space="preserve">ДПТНЗ </w:t>
      </w:r>
      <w:r w:rsidR="0090426A" w:rsidRPr="0080481B">
        <w:rPr>
          <w:lang w:val="uk-UA" w:eastAsia="uk-UA"/>
        </w:rPr>
        <w:t>«</w:t>
      </w:r>
      <w:r w:rsidR="0090426A" w:rsidRPr="00DC55AC">
        <w:rPr>
          <w:lang w:val="uk-UA" w:eastAsia="uk-UA"/>
        </w:rPr>
        <w:t>Ічнянський  професійний</w:t>
      </w:r>
      <w:r w:rsidR="0090426A" w:rsidRPr="0080481B">
        <w:rPr>
          <w:lang w:val="uk-UA" w:eastAsia="uk-UA"/>
        </w:rPr>
        <w:t xml:space="preserve"> </w:t>
      </w:r>
      <w:r w:rsidR="0090426A" w:rsidRPr="00DC55AC">
        <w:rPr>
          <w:lang w:val="uk-UA" w:eastAsia="uk-UA"/>
        </w:rPr>
        <w:t>аграрний ліцей</w:t>
      </w:r>
      <w:r w:rsidR="0090426A" w:rsidRPr="0080481B">
        <w:rPr>
          <w:lang w:val="uk-UA" w:eastAsia="uk-UA"/>
        </w:rPr>
        <w:t>»</w:t>
      </w:r>
      <w:r w:rsidR="0090426A" w:rsidRPr="0080481B">
        <w:rPr>
          <w:lang w:val="uk-UA"/>
        </w:rPr>
        <w:t xml:space="preserve"> за адресою: вул. </w:t>
      </w:r>
      <w:proofErr w:type="spellStart"/>
      <w:r w:rsidR="0090426A" w:rsidRPr="0080481B">
        <w:rPr>
          <w:lang w:val="uk-UA"/>
        </w:rPr>
        <w:t>Воскресінська</w:t>
      </w:r>
      <w:proofErr w:type="spellEnd"/>
      <w:r w:rsidR="0090426A" w:rsidRPr="0080481B">
        <w:rPr>
          <w:lang w:val="uk-UA"/>
        </w:rPr>
        <w:t>, 23, м. Ічня, Прилуцький район, Чернігівська область</w:t>
      </w:r>
      <w:r w:rsidR="00FA74EC" w:rsidRPr="0080481B">
        <w:rPr>
          <w:lang w:val="uk-UA"/>
        </w:rPr>
        <w:t>, що фінансу</w:t>
      </w:r>
      <w:r w:rsidR="00BB6E19" w:rsidRPr="0080481B">
        <w:rPr>
          <w:lang w:val="uk-UA"/>
        </w:rPr>
        <w:t>є</w:t>
      </w:r>
      <w:r w:rsidR="00FA74EC" w:rsidRPr="0080481B">
        <w:rPr>
          <w:lang w:val="uk-UA"/>
        </w:rPr>
        <w:t>ться з державного бюджету</w:t>
      </w:r>
      <w:r w:rsidR="00BB6E19" w:rsidRPr="0080481B">
        <w:rPr>
          <w:lang w:val="uk-UA"/>
        </w:rPr>
        <w:t xml:space="preserve"> </w:t>
      </w:r>
      <w:r w:rsidR="005803FF" w:rsidRPr="0080481B">
        <w:rPr>
          <w:lang w:val="uk-UA"/>
        </w:rPr>
        <w:t>на рівні</w:t>
      </w:r>
      <w:r w:rsidR="00D5052F" w:rsidRPr="0080481B">
        <w:rPr>
          <w:lang w:val="uk-UA"/>
        </w:rPr>
        <w:t>:</w:t>
      </w:r>
    </w:p>
    <w:p w:rsidR="00D5052F" w:rsidRPr="00A51AAA" w:rsidRDefault="00D5052F" w:rsidP="00D5052F">
      <w:pPr>
        <w:pStyle w:val="a5"/>
        <w:numPr>
          <w:ilvl w:val="0"/>
          <w:numId w:val="6"/>
        </w:numPr>
        <w:tabs>
          <w:tab w:val="left" w:pos="851"/>
        </w:tabs>
        <w:jc w:val="both"/>
        <w:rPr>
          <w:shd w:val="clear" w:color="auto" w:fill="FFFFFF"/>
          <w:lang w:val="uk-UA"/>
        </w:rPr>
      </w:pPr>
      <w:r w:rsidRPr="0080481B">
        <w:rPr>
          <w:lang w:val="uk-UA"/>
        </w:rPr>
        <w:t xml:space="preserve">на теплову енергію, у розмірі                    </w:t>
      </w:r>
      <w:r w:rsidR="005803FF" w:rsidRPr="0080481B">
        <w:rPr>
          <w:lang w:val="uk-UA"/>
        </w:rPr>
        <w:t xml:space="preserve">    </w:t>
      </w:r>
      <w:r w:rsidR="001F11CC" w:rsidRPr="0080481B">
        <w:rPr>
          <w:lang w:val="uk-UA"/>
        </w:rPr>
        <w:t xml:space="preserve"> </w:t>
      </w:r>
      <w:r w:rsidR="005803FF" w:rsidRPr="0080481B">
        <w:rPr>
          <w:lang w:val="uk-UA"/>
        </w:rPr>
        <w:t xml:space="preserve"> </w:t>
      </w:r>
      <w:r w:rsidRPr="0080481B">
        <w:rPr>
          <w:lang w:val="uk-UA"/>
        </w:rPr>
        <w:t xml:space="preserve"> </w:t>
      </w:r>
      <w:r w:rsidR="0080481B" w:rsidRPr="0080481B">
        <w:rPr>
          <w:lang w:val="uk-UA"/>
        </w:rPr>
        <w:t xml:space="preserve"> </w:t>
      </w:r>
      <w:r w:rsidR="008D3E3A" w:rsidRPr="0080481B">
        <w:rPr>
          <w:lang w:val="uk-UA"/>
        </w:rPr>
        <w:t>2702,77</w:t>
      </w:r>
      <w:r w:rsidRPr="0080481B">
        <w:rPr>
          <w:lang w:val="uk-UA"/>
        </w:rPr>
        <w:t xml:space="preserve"> грн. за </w:t>
      </w:r>
      <w:proofErr w:type="spellStart"/>
      <w:r w:rsidRPr="0080481B">
        <w:rPr>
          <w:lang w:val="uk-UA"/>
        </w:rPr>
        <w:t>Гкал</w:t>
      </w:r>
      <w:proofErr w:type="spellEnd"/>
      <w:r w:rsidR="005803FF" w:rsidRPr="0080481B">
        <w:rPr>
          <w:lang w:val="uk-UA"/>
        </w:rPr>
        <w:t xml:space="preserve"> </w:t>
      </w:r>
      <w:r w:rsidRPr="0080481B">
        <w:rPr>
          <w:lang w:val="uk-UA"/>
        </w:rPr>
        <w:t>(без ПДВ);</w:t>
      </w:r>
    </w:p>
    <w:p w:rsidR="00A51AAA" w:rsidRPr="00A51AAA" w:rsidRDefault="00A51AAA" w:rsidP="00A51AAA">
      <w:pPr>
        <w:pStyle w:val="a5"/>
        <w:numPr>
          <w:ilvl w:val="0"/>
          <w:numId w:val="6"/>
        </w:numPr>
        <w:tabs>
          <w:tab w:val="left" w:pos="851"/>
        </w:tabs>
        <w:jc w:val="both"/>
        <w:rPr>
          <w:shd w:val="clear" w:color="auto" w:fill="FFFFFF"/>
          <w:lang w:val="uk-UA"/>
        </w:rPr>
      </w:pPr>
      <w:r w:rsidRPr="0080481B">
        <w:rPr>
          <w:lang w:val="uk-UA"/>
        </w:rPr>
        <w:t xml:space="preserve">на теплову енергію, у розмірі                            2702,77 грн. за </w:t>
      </w:r>
      <w:proofErr w:type="spellStart"/>
      <w:r w:rsidRPr="0080481B">
        <w:rPr>
          <w:lang w:val="uk-UA"/>
        </w:rPr>
        <w:t>Гкал</w:t>
      </w:r>
      <w:proofErr w:type="spellEnd"/>
      <w:r w:rsidRPr="0080481B">
        <w:rPr>
          <w:lang w:val="uk-UA"/>
        </w:rPr>
        <w:t xml:space="preserve"> (з ПДВ);</w:t>
      </w:r>
    </w:p>
    <w:p w:rsidR="00D5052F" w:rsidRPr="0080481B" w:rsidRDefault="00D5052F" w:rsidP="005803FF">
      <w:pPr>
        <w:pStyle w:val="a5"/>
        <w:numPr>
          <w:ilvl w:val="0"/>
          <w:numId w:val="6"/>
        </w:numPr>
        <w:tabs>
          <w:tab w:val="left" w:pos="851"/>
        </w:tabs>
        <w:jc w:val="both"/>
        <w:rPr>
          <w:shd w:val="clear" w:color="auto" w:fill="FFFFFF"/>
          <w:lang w:val="uk-UA"/>
        </w:rPr>
      </w:pPr>
      <w:r w:rsidRPr="0080481B">
        <w:rPr>
          <w:lang w:val="uk-UA"/>
        </w:rPr>
        <w:t>на виробництво те</w:t>
      </w:r>
      <w:r w:rsidR="005803FF" w:rsidRPr="0080481B">
        <w:rPr>
          <w:lang w:val="uk-UA"/>
        </w:rPr>
        <w:t xml:space="preserve">плової енергії, у розмірі     </w:t>
      </w:r>
      <w:r w:rsidR="008D3E3A" w:rsidRPr="0080481B">
        <w:rPr>
          <w:lang w:val="uk-UA"/>
        </w:rPr>
        <w:t>2702,77</w:t>
      </w:r>
      <w:r w:rsidRPr="0080481B">
        <w:rPr>
          <w:lang w:val="uk-UA"/>
        </w:rPr>
        <w:t xml:space="preserve"> грн. за </w:t>
      </w:r>
      <w:proofErr w:type="spellStart"/>
      <w:r w:rsidR="005803FF" w:rsidRPr="0080481B">
        <w:rPr>
          <w:lang w:val="uk-UA"/>
        </w:rPr>
        <w:t>Гкал</w:t>
      </w:r>
      <w:proofErr w:type="spellEnd"/>
      <w:r w:rsidRPr="0080481B">
        <w:rPr>
          <w:lang w:val="uk-UA"/>
        </w:rPr>
        <w:t xml:space="preserve"> (з ПДВ)</w:t>
      </w:r>
      <w:r w:rsidR="00A51AAA">
        <w:rPr>
          <w:lang w:val="uk-UA"/>
        </w:rPr>
        <w:t>.</w:t>
      </w:r>
    </w:p>
    <w:p w:rsidR="007D6895" w:rsidRDefault="007D6895" w:rsidP="00F529E4">
      <w:pPr>
        <w:tabs>
          <w:tab w:val="left" w:pos="851"/>
        </w:tabs>
        <w:ind w:firstLine="567"/>
        <w:jc w:val="both"/>
        <w:rPr>
          <w:shd w:val="clear" w:color="auto" w:fill="FFFFFF"/>
          <w:lang w:val="uk-UA"/>
        </w:rPr>
      </w:pPr>
    </w:p>
    <w:p w:rsidR="002D21A8" w:rsidRDefault="00F529E4" w:rsidP="00F529E4">
      <w:pPr>
        <w:tabs>
          <w:tab w:val="left" w:pos="851"/>
        </w:tabs>
        <w:ind w:firstLine="567"/>
        <w:jc w:val="both"/>
        <w:rPr>
          <w:lang w:val="uk-UA"/>
        </w:rPr>
      </w:pPr>
      <w:r>
        <w:rPr>
          <w:shd w:val="clear" w:color="auto" w:fill="FFFFFF"/>
          <w:lang w:val="uk-UA"/>
        </w:rPr>
        <w:t>Структура тарифу на виробництво теплової енергії</w:t>
      </w:r>
      <w:r w:rsidRPr="00F529E4">
        <w:rPr>
          <w:lang w:val="uk-UA"/>
        </w:rPr>
        <w:t xml:space="preserve"> </w:t>
      </w:r>
      <w:r>
        <w:rPr>
          <w:lang w:val="uk-UA"/>
        </w:rPr>
        <w:t xml:space="preserve">по </w:t>
      </w:r>
      <w:r w:rsidRPr="0080481B">
        <w:rPr>
          <w:lang w:val="uk-UA"/>
        </w:rPr>
        <w:t xml:space="preserve">котельні </w:t>
      </w:r>
      <w:r w:rsidRPr="00DC55AC">
        <w:rPr>
          <w:lang w:val="uk-UA" w:eastAsia="uk-UA"/>
        </w:rPr>
        <w:t xml:space="preserve">ДПТНЗ </w:t>
      </w:r>
      <w:r w:rsidRPr="0080481B">
        <w:rPr>
          <w:lang w:val="uk-UA" w:eastAsia="uk-UA"/>
        </w:rPr>
        <w:t>«</w:t>
      </w:r>
      <w:r w:rsidRPr="00DC55AC">
        <w:rPr>
          <w:lang w:val="uk-UA" w:eastAsia="uk-UA"/>
        </w:rPr>
        <w:t>Ічнянський  професійний</w:t>
      </w:r>
      <w:r w:rsidRPr="0080481B">
        <w:rPr>
          <w:lang w:val="uk-UA" w:eastAsia="uk-UA"/>
        </w:rPr>
        <w:t xml:space="preserve"> </w:t>
      </w:r>
      <w:r w:rsidRPr="00DC55AC">
        <w:rPr>
          <w:lang w:val="uk-UA" w:eastAsia="uk-UA"/>
        </w:rPr>
        <w:t>аграрний ліцей</w:t>
      </w:r>
      <w:r w:rsidRPr="0080481B">
        <w:rPr>
          <w:lang w:val="uk-UA" w:eastAsia="uk-UA"/>
        </w:rPr>
        <w:t>»</w:t>
      </w:r>
      <w:r w:rsidRPr="0080481B">
        <w:rPr>
          <w:lang w:val="uk-UA"/>
        </w:rPr>
        <w:t xml:space="preserve"> </w:t>
      </w:r>
      <w:r>
        <w:rPr>
          <w:lang w:val="uk-UA"/>
        </w:rPr>
        <w:t>на 2022 -2023 роки наведена в додатку до цього рішення.</w:t>
      </w:r>
    </w:p>
    <w:p w:rsidR="002A657E" w:rsidRPr="00AC7391" w:rsidRDefault="005E52CC" w:rsidP="002A657E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AC7391">
        <w:rPr>
          <w:lang w:val="uk-UA"/>
        </w:rPr>
        <w:lastRenderedPageBreak/>
        <w:t xml:space="preserve">Затвердити </w:t>
      </w:r>
      <w:r w:rsidR="00F529E4" w:rsidRPr="00AC7391">
        <w:rPr>
          <w:lang w:val="uk-UA"/>
        </w:rPr>
        <w:t>ПП</w:t>
      </w:r>
      <w:r w:rsidR="008D3E3A" w:rsidRPr="00AC7391">
        <w:rPr>
          <w:lang w:val="uk-UA"/>
        </w:rPr>
        <w:t xml:space="preserve"> «ТЕПЛО</w:t>
      </w:r>
      <w:r w:rsidR="00A53E2F" w:rsidRPr="00AC7391">
        <w:rPr>
          <w:lang w:val="uk-UA"/>
        </w:rPr>
        <w:t>-</w:t>
      </w:r>
      <w:r w:rsidR="008D3E3A" w:rsidRPr="00AC7391">
        <w:rPr>
          <w:lang w:val="uk-UA"/>
        </w:rPr>
        <w:t>ЕНЕРГІЯ ПЛЮС»</w:t>
      </w:r>
      <w:r w:rsidR="00F529E4" w:rsidRPr="00AC7391">
        <w:rPr>
          <w:lang w:val="uk-UA"/>
        </w:rPr>
        <w:t xml:space="preserve"> </w:t>
      </w:r>
      <w:r w:rsidRPr="00AC7391">
        <w:rPr>
          <w:lang w:val="uk-UA"/>
        </w:rPr>
        <w:t xml:space="preserve">для застосування </w:t>
      </w:r>
      <w:r w:rsidR="00F34F01" w:rsidRPr="00AC7391">
        <w:rPr>
          <w:lang w:val="uk-UA"/>
        </w:rPr>
        <w:t>на</w:t>
      </w:r>
      <w:r w:rsidRPr="00AC7391">
        <w:rPr>
          <w:lang w:val="uk-UA"/>
        </w:rPr>
        <w:t xml:space="preserve"> період дії воєнного стану в Україні та шести місяців після місяця, в якому воєнний стан буде припинено або скасовано, </w:t>
      </w:r>
      <w:r w:rsidR="00CD4CFA" w:rsidRPr="00AC7391">
        <w:rPr>
          <w:lang w:val="uk-UA"/>
        </w:rPr>
        <w:t>тариф</w:t>
      </w:r>
      <w:r w:rsidR="00410B1A" w:rsidRPr="00AC7391">
        <w:rPr>
          <w:lang w:val="uk-UA"/>
        </w:rPr>
        <w:t>и</w:t>
      </w:r>
      <w:r w:rsidR="00CD4CFA" w:rsidRPr="00AC7391">
        <w:rPr>
          <w:lang w:val="uk-UA"/>
        </w:rPr>
        <w:t xml:space="preserve"> на теплову енергію, яка виробляється на установках з використанням альтернативних джерел енергії </w:t>
      </w:r>
      <w:r w:rsidR="002A657E" w:rsidRPr="00AC7391">
        <w:rPr>
          <w:lang w:val="uk-UA"/>
        </w:rPr>
        <w:t xml:space="preserve">для потреб </w:t>
      </w:r>
      <w:r w:rsidR="00DA56C3" w:rsidRPr="00AC7391">
        <w:rPr>
          <w:lang w:val="uk-UA"/>
        </w:rPr>
        <w:t xml:space="preserve">котельні </w:t>
      </w:r>
      <w:r w:rsidR="00DA56C3" w:rsidRPr="00DC55AC">
        <w:rPr>
          <w:lang w:val="uk-UA" w:eastAsia="uk-UA"/>
        </w:rPr>
        <w:t xml:space="preserve">ДПТНЗ </w:t>
      </w:r>
      <w:r w:rsidR="00DA56C3" w:rsidRPr="00AC7391">
        <w:rPr>
          <w:lang w:val="uk-UA" w:eastAsia="uk-UA"/>
        </w:rPr>
        <w:t>«</w:t>
      </w:r>
      <w:r w:rsidR="00DA56C3" w:rsidRPr="00DC55AC">
        <w:rPr>
          <w:lang w:val="uk-UA" w:eastAsia="uk-UA"/>
        </w:rPr>
        <w:t>Ічнянський професійний</w:t>
      </w:r>
      <w:r w:rsidR="00DA56C3" w:rsidRPr="00AC7391">
        <w:rPr>
          <w:lang w:val="uk-UA" w:eastAsia="uk-UA"/>
        </w:rPr>
        <w:t xml:space="preserve"> </w:t>
      </w:r>
      <w:r w:rsidR="00DA56C3" w:rsidRPr="00DC55AC">
        <w:rPr>
          <w:lang w:val="uk-UA" w:eastAsia="uk-UA"/>
        </w:rPr>
        <w:t>аграрний ліцей</w:t>
      </w:r>
      <w:r w:rsidR="00DA56C3" w:rsidRPr="00AC7391">
        <w:rPr>
          <w:lang w:val="uk-UA" w:eastAsia="uk-UA"/>
        </w:rPr>
        <w:t>»</w:t>
      </w:r>
      <w:r w:rsidR="00DA56C3" w:rsidRPr="00AC7391">
        <w:rPr>
          <w:lang w:val="uk-UA"/>
        </w:rPr>
        <w:t xml:space="preserve"> за адресою: вул. </w:t>
      </w:r>
      <w:proofErr w:type="spellStart"/>
      <w:r w:rsidR="00DA56C3" w:rsidRPr="00AC7391">
        <w:rPr>
          <w:lang w:val="uk-UA"/>
        </w:rPr>
        <w:t>Воскресінська</w:t>
      </w:r>
      <w:proofErr w:type="spellEnd"/>
      <w:r w:rsidR="00DA56C3" w:rsidRPr="00AC7391">
        <w:rPr>
          <w:lang w:val="uk-UA"/>
        </w:rPr>
        <w:t>, 23, м. Ічня, Прилуцький район, Чернігівська область, що фінансується з державного бюджету</w:t>
      </w:r>
      <w:r w:rsidR="00A53E2F" w:rsidRPr="00AC7391">
        <w:rPr>
          <w:lang w:val="uk-UA"/>
        </w:rPr>
        <w:t>,</w:t>
      </w:r>
      <w:r w:rsidR="002A657E" w:rsidRPr="00AC7391">
        <w:rPr>
          <w:lang w:val="uk-UA"/>
        </w:rPr>
        <w:t xml:space="preserve"> на рівні тарифів, що застосовувалися станом на 24</w:t>
      </w:r>
      <w:r w:rsidR="00A51AAA" w:rsidRPr="00AC7391">
        <w:rPr>
          <w:lang w:val="uk-UA"/>
        </w:rPr>
        <w:t xml:space="preserve"> лютого </w:t>
      </w:r>
      <w:r w:rsidR="002A657E" w:rsidRPr="00AC7391">
        <w:rPr>
          <w:lang w:val="uk-UA"/>
        </w:rPr>
        <w:t>2022 року</w:t>
      </w:r>
      <w:r w:rsidR="00104559" w:rsidRPr="00AC7391">
        <w:rPr>
          <w:lang w:val="uk-UA"/>
        </w:rPr>
        <w:t>, а саме</w:t>
      </w:r>
      <w:r w:rsidR="002A657E" w:rsidRPr="00AC7391">
        <w:rPr>
          <w:lang w:val="uk-UA"/>
        </w:rPr>
        <w:t>:</w:t>
      </w:r>
    </w:p>
    <w:p w:rsidR="002A657E" w:rsidRPr="00AC7391" w:rsidRDefault="002A657E" w:rsidP="002A657E">
      <w:pPr>
        <w:pStyle w:val="a5"/>
        <w:tabs>
          <w:tab w:val="left" w:pos="851"/>
        </w:tabs>
        <w:ind w:left="567"/>
        <w:jc w:val="both"/>
        <w:rPr>
          <w:lang w:val="uk-UA"/>
        </w:rPr>
      </w:pPr>
      <w:r w:rsidRPr="00AC7391">
        <w:rPr>
          <w:lang w:val="uk-UA"/>
        </w:rPr>
        <w:t>-</w:t>
      </w:r>
      <w:r w:rsidRPr="00AC7391">
        <w:rPr>
          <w:lang w:val="uk-UA"/>
        </w:rPr>
        <w:tab/>
        <w:t xml:space="preserve">на теплову енергію, у розмірі                         </w:t>
      </w:r>
      <w:r w:rsidR="001F11CC" w:rsidRPr="00AC7391">
        <w:rPr>
          <w:lang w:val="uk-UA"/>
        </w:rPr>
        <w:t xml:space="preserve"> </w:t>
      </w:r>
      <w:r w:rsidRPr="00AC7391">
        <w:rPr>
          <w:lang w:val="uk-UA"/>
        </w:rPr>
        <w:t xml:space="preserve"> </w:t>
      </w:r>
      <w:r w:rsidR="00A51AAA" w:rsidRPr="00AC7391">
        <w:rPr>
          <w:lang w:val="uk-UA"/>
        </w:rPr>
        <w:t xml:space="preserve"> </w:t>
      </w:r>
      <w:r w:rsidR="001F11CC" w:rsidRPr="00AC7391">
        <w:rPr>
          <w:lang w:val="uk-UA"/>
        </w:rPr>
        <w:t>2360,0</w:t>
      </w:r>
      <w:r w:rsidR="00410B1A" w:rsidRPr="00AC7391">
        <w:rPr>
          <w:lang w:val="uk-UA"/>
        </w:rPr>
        <w:t>0</w:t>
      </w:r>
      <w:r w:rsidR="001F11CC" w:rsidRPr="00AC7391">
        <w:rPr>
          <w:lang w:val="uk-UA"/>
        </w:rPr>
        <w:t xml:space="preserve"> </w:t>
      </w:r>
      <w:r w:rsidRPr="00AC7391">
        <w:rPr>
          <w:lang w:val="uk-UA"/>
        </w:rPr>
        <w:t xml:space="preserve">грн. за </w:t>
      </w:r>
      <w:proofErr w:type="spellStart"/>
      <w:r w:rsidRPr="00AC7391">
        <w:rPr>
          <w:lang w:val="uk-UA"/>
        </w:rPr>
        <w:t>Гкал</w:t>
      </w:r>
      <w:proofErr w:type="spellEnd"/>
      <w:r w:rsidRPr="00AC7391">
        <w:rPr>
          <w:lang w:val="uk-UA"/>
        </w:rPr>
        <w:t xml:space="preserve"> (без ПДВ);</w:t>
      </w:r>
    </w:p>
    <w:p w:rsidR="00410B1A" w:rsidRPr="00AC7391" w:rsidRDefault="00410B1A" w:rsidP="00AC7391">
      <w:pPr>
        <w:pStyle w:val="a5"/>
        <w:tabs>
          <w:tab w:val="left" w:pos="851"/>
        </w:tabs>
        <w:ind w:left="567"/>
        <w:jc w:val="both"/>
        <w:rPr>
          <w:lang w:val="uk-UA"/>
        </w:rPr>
      </w:pPr>
      <w:r w:rsidRPr="00AC7391">
        <w:rPr>
          <w:lang w:val="uk-UA"/>
        </w:rPr>
        <w:t xml:space="preserve">-   </w:t>
      </w:r>
      <w:r w:rsidR="007D6895">
        <w:rPr>
          <w:lang w:val="uk-UA"/>
        </w:rPr>
        <w:t xml:space="preserve"> </w:t>
      </w:r>
      <w:r w:rsidRPr="00AC7391">
        <w:rPr>
          <w:lang w:val="uk-UA"/>
        </w:rPr>
        <w:t xml:space="preserve">на теплову енергію, у розмірі                            2360,00 грн. за </w:t>
      </w:r>
      <w:proofErr w:type="spellStart"/>
      <w:r w:rsidRPr="00AC7391">
        <w:rPr>
          <w:lang w:val="uk-UA"/>
        </w:rPr>
        <w:t>Гкал</w:t>
      </w:r>
      <w:proofErr w:type="spellEnd"/>
      <w:r w:rsidRPr="00AC7391">
        <w:rPr>
          <w:lang w:val="uk-UA"/>
        </w:rPr>
        <w:t xml:space="preserve"> (з ПДВ);</w:t>
      </w:r>
    </w:p>
    <w:p w:rsidR="002A657E" w:rsidRPr="00AC7391" w:rsidRDefault="002A657E" w:rsidP="002A657E">
      <w:pPr>
        <w:pStyle w:val="a5"/>
        <w:tabs>
          <w:tab w:val="left" w:pos="851"/>
        </w:tabs>
        <w:ind w:left="567"/>
        <w:jc w:val="both"/>
        <w:rPr>
          <w:lang w:val="uk-UA"/>
        </w:rPr>
      </w:pPr>
      <w:r w:rsidRPr="00AC7391">
        <w:rPr>
          <w:lang w:val="uk-UA"/>
        </w:rPr>
        <w:t>-</w:t>
      </w:r>
      <w:r w:rsidRPr="00AC7391">
        <w:rPr>
          <w:lang w:val="uk-UA"/>
        </w:rPr>
        <w:tab/>
        <w:t xml:space="preserve">на виробництво теплової енергії, у розмірі     </w:t>
      </w:r>
      <w:r w:rsidR="00A51AAA" w:rsidRPr="00AC7391">
        <w:rPr>
          <w:lang w:val="uk-UA"/>
        </w:rPr>
        <w:t xml:space="preserve"> </w:t>
      </w:r>
      <w:r w:rsidR="001F11CC" w:rsidRPr="00AC7391">
        <w:rPr>
          <w:lang w:val="uk-UA"/>
        </w:rPr>
        <w:t>2360,0</w:t>
      </w:r>
      <w:r w:rsidR="00AC7391" w:rsidRPr="00AC7391">
        <w:rPr>
          <w:lang w:val="uk-UA"/>
        </w:rPr>
        <w:t>0</w:t>
      </w:r>
      <w:r w:rsidRPr="00AC7391">
        <w:rPr>
          <w:lang w:val="uk-UA"/>
        </w:rPr>
        <w:t xml:space="preserve"> грн. за </w:t>
      </w:r>
      <w:proofErr w:type="spellStart"/>
      <w:r w:rsidRPr="00AC7391">
        <w:rPr>
          <w:lang w:val="uk-UA"/>
        </w:rPr>
        <w:t>Гкал</w:t>
      </w:r>
      <w:proofErr w:type="spellEnd"/>
      <w:r w:rsidRPr="00AC7391">
        <w:rPr>
          <w:lang w:val="uk-UA"/>
        </w:rPr>
        <w:t xml:space="preserve"> (без ПДВ);</w:t>
      </w:r>
    </w:p>
    <w:p w:rsidR="002A657E" w:rsidRPr="00AC7391" w:rsidRDefault="002A657E" w:rsidP="002A657E">
      <w:pPr>
        <w:pStyle w:val="a5"/>
        <w:tabs>
          <w:tab w:val="left" w:pos="851"/>
        </w:tabs>
        <w:ind w:left="567"/>
        <w:jc w:val="both"/>
        <w:rPr>
          <w:lang w:val="uk-UA"/>
        </w:rPr>
      </w:pPr>
      <w:r w:rsidRPr="00AC7391">
        <w:rPr>
          <w:lang w:val="uk-UA"/>
        </w:rPr>
        <w:t>-</w:t>
      </w:r>
      <w:r w:rsidRPr="00AC7391">
        <w:rPr>
          <w:lang w:val="uk-UA"/>
        </w:rPr>
        <w:tab/>
      </w:r>
      <w:r w:rsidR="001F11CC" w:rsidRPr="00AC7391">
        <w:rPr>
          <w:lang w:val="uk-UA"/>
        </w:rPr>
        <w:t>на виробництво теплової енергії, у розмірі      2360,0</w:t>
      </w:r>
      <w:r w:rsidR="00AC7391" w:rsidRPr="00AC7391">
        <w:rPr>
          <w:lang w:val="uk-UA"/>
        </w:rPr>
        <w:t xml:space="preserve">0 </w:t>
      </w:r>
      <w:r w:rsidRPr="00AC7391">
        <w:rPr>
          <w:lang w:val="uk-UA"/>
        </w:rPr>
        <w:t xml:space="preserve">грн. за </w:t>
      </w:r>
      <w:proofErr w:type="spellStart"/>
      <w:r w:rsidR="001F11CC" w:rsidRPr="00AC7391">
        <w:rPr>
          <w:lang w:val="uk-UA"/>
        </w:rPr>
        <w:t>Гкал</w:t>
      </w:r>
      <w:proofErr w:type="spellEnd"/>
      <w:r w:rsidR="001F11CC" w:rsidRPr="00AC7391">
        <w:rPr>
          <w:lang w:val="uk-UA"/>
        </w:rPr>
        <w:t xml:space="preserve"> </w:t>
      </w:r>
      <w:r w:rsidRPr="00AC7391">
        <w:rPr>
          <w:lang w:val="uk-UA"/>
        </w:rPr>
        <w:t xml:space="preserve"> (з ПДВ).</w:t>
      </w:r>
    </w:p>
    <w:p w:rsidR="00CD4CFA" w:rsidRPr="00AC7391" w:rsidRDefault="001F11CC" w:rsidP="00CD4CFA">
      <w:pPr>
        <w:jc w:val="both"/>
        <w:rPr>
          <w:u w:val="single"/>
          <w:lang w:val="uk-UA"/>
        </w:rPr>
      </w:pPr>
      <w:r w:rsidRPr="00AC7391">
        <w:rPr>
          <w:u w:val="single"/>
          <w:lang w:val="uk-UA"/>
        </w:rPr>
        <w:t xml:space="preserve"> </w:t>
      </w:r>
    </w:p>
    <w:p w:rsidR="00F529E4" w:rsidRPr="00A81966" w:rsidRDefault="00A81966" w:rsidP="00104559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Style w:val="c6"/>
          <w:color w:val="FF0000"/>
          <w:lang w:val="uk-UA"/>
        </w:rPr>
      </w:pPr>
      <w:r w:rsidRPr="00A81966">
        <w:rPr>
          <w:rStyle w:val="c0"/>
          <w:color w:val="000000"/>
          <w:shd w:val="clear" w:color="auto" w:fill="FFFFFF"/>
          <w:lang w:val="uk-UA"/>
        </w:rPr>
        <w:t>Це рішення набирає чинності з дня його офіційного оприлюднення</w:t>
      </w:r>
      <w:r w:rsidRPr="00A81966">
        <w:rPr>
          <w:bCs/>
          <w:color w:val="000000"/>
          <w:sz w:val="28"/>
          <w:szCs w:val="20"/>
          <w:lang w:val="uk-UA"/>
        </w:rPr>
        <w:t xml:space="preserve"> </w:t>
      </w:r>
      <w:r w:rsidRPr="0090426A">
        <w:rPr>
          <w:bCs/>
          <w:color w:val="000000"/>
          <w:lang w:val="uk-UA"/>
        </w:rPr>
        <w:t xml:space="preserve">на офіційному сайті </w:t>
      </w:r>
      <w:r>
        <w:rPr>
          <w:bCs/>
          <w:color w:val="000000"/>
          <w:lang w:val="uk-UA"/>
        </w:rPr>
        <w:t>Ічнянської</w:t>
      </w:r>
      <w:r w:rsidRPr="0090426A">
        <w:rPr>
          <w:bCs/>
          <w:color w:val="000000"/>
          <w:lang w:val="uk-UA"/>
        </w:rPr>
        <w:t xml:space="preserve"> міської ради</w:t>
      </w:r>
      <w:r w:rsidRPr="00A81966">
        <w:rPr>
          <w:rStyle w:val="c6"/>
          <w:color w:val="000000"/>
          <w:shd w:val="clear" w:color="auto" w:fill="FFFFFF"/>
          <w:lang w:val="uk-UA"/>
        </w:rPr>
        <w:t>.</w:t>
      </w:r>
    </w:p>
    <w:p w:rsidR="00A81966" w:rsidRPr="00A81966" w:rsidRDefault="00A81966" w:rsidP="00A81966">
      <w:pPr>
        <w:pStyle w:val="a5"/>
        <w:tabs>
          <w:tab w:val="left" w:pos="851"/>
        </w:tabs>
        <w:ind w:left="567"/>
        <w:jc w:val="both"/>
        <w:rPr>
          <w:color w:val="FF0000"/>
          <w:lang w:val="uk-UA"/>
        </w:rPr>
      </w:pPr>
    </w:p>
    <w:p w:rsidR="00B717B1" w:rsidRPr="00A81966" w:rsidRDefault="00B717B1" w:rsidP="00104559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A81966">
        <w:t xml:space="preserve">Контроль за </w:t>
      </w:r>
      <w:proofErr w:type="spellStart"/>
      <w:r w:rsidRPr="00A81966">
        <w:t>виконанням</w:t>
      </w:r>
      <w:proofErr w:type="spellEnd"/>
      <w:r w:rsidRPr="00A81966">
        <w:t xml:space="preserve"> </w:t>
      </w:r>
      <w:r w:rsidR="00A81966" w:rsidRPr="00A81966">
        <w:rPr>
          <w:lang w:val="uk-UA"/>
        </w:rPr>
        <w:t>цього</w:t>
      </w:r>
      <w:r w:rsidRPr="00A81966">
        <w:t xml:space="preserve"> </w:t>
      </w:r>
      <w:proofErr w:type="spellStart"/>
      <w:proofErr w:type="gramStart"/>
      <w:r w:rsidRPr="00A81966">
        <w:t>р</w:t>
      </w:r>
      <w:proofErr w:type="gramEnd"/>
      <w:r w:rsidRPr="00A81966">
        <w:t>ішення</w:t>
      </w:r>
      <w:proofErr w:type="spellEnd"/>
      <w:r w:rsidRPr="00A81966">
        <w:t xml:space="preserve"> </w:t>
      </w:r>
      <w:proofErr w:type="spellStart"/>
      <w:r w:rsidRPr="00A81966">
        <w:t>покласти</w:t>
      </w:r>
      <w:proofErr w:type="spellEnd"/>
      <w:r w:rsidRPr="00A81966">
        <w:rPr>
          <w:lang w:val="uk-UA"/>
        </w:rPr>
        <w:t xml:space="preserve"> </w:t>
      </w:r>
      <w:r w:rsidRPr="00A81966">
        <w:t xml:space="preserve">на </w:t>
      </w:r>
      <w:r w:rsidR="00A81966" w:rsidRPr="00A81966">
        <w:rPr>
          <w:lang w:val="uk-UA"/>
        </w:rPr>
        <w:t xml:space="preserve">першого </w:t>
      </w:r>
      <w:r w:rsidRPr="00A81966">
        <w:t xml:space="preserve">заступника </w:t>
      </w:r>
      <w:proofErr w:type="spellStart"/>
      <w:r w:rsidRPr="00A81966">
        <w:t>міського</w:t>
      </w:r>
      <w:proofErr w:type="spellEnd"/>
      <w:r w:rsidRPr="00A81966">
        <w:t xml:space="preserve"> </w:t>
      </w:r>
      <w:proofErr w:type="spellStart"/>
      <w:r w:rsidRPr="00A81966">
        <w:t>голови</w:t>
      </w:r>
      <w:proofErr w:type="spellEnd"/>
      <w:r w:rsidRPr="00A81966">
        <w:t xml:space="preserve"> з </w:t>
      </w:r>
      <w:proofErr w:type="spellStart"/>
      <w:r w:rsidRPr="00A81966">
        <w:t>питань</w:t>
      </w:r>
      <w:proofErr w:type="spellEnd"/>
      <w:r w:rsidRPr="00A81966">
        <w:t xml:space="preserve"> </w:t>
      </w:r>
      <w:proofErr w:type="spellStart"/>
      <w:r w:rsidRPr="00A81966">
        <w:t>діяльності</w:t>
      </w:r>
      <w:proofErr w:type="spellEnd"/>
      <w:r w:rsidRPr="00A81966">
        <w:t xml:space="preserve"> </w:t>
      </w:r>
      <w:proofErr w:type="spellStart"/>
      <w:r w:rsidRPr="00A81966">
        <w:t>виконавчих</w:t>
      </w:r>
      <w:proofErr w:type="spellEnd"/>
      <w:r w:rsidRPr="00A81966">
        <w:t xml:space="preserve"> </w:t>
      </w:r>
      <w:proofErr w:type="spellStart"/>
      <w:r w:rsidRPr="00A81966">
        <w:t>органів</w:t>
      </w:r>
      <w:proofErr w:type="spellEnd"/>
      <w:r w:rsidRPr="00A81966">
        <w:t xml:space="preserve"> ради </w:t>
      </w:r>
      <w:proofErr w:type="spellStart"/>
      <w:r w:rsidR="00A81966" w:rsidRPr="00A81966">
        <w:rPr>
          <w:lang w:val="uk-UA"/>
        </w:rPr>
        <w:t>Животягу</w:t>
      </w:r>
      <w:proofErr w:type="spellEnd"/>
      <w:r w:rsidR="00A81966" w:rsidRPr="00A81966">
        <w:rPr>
          <w:lang w:val="uk-UA"/>
        </w:rPr>
        <w:t xml:space="preserve"> Я. В</w:t>
      </w:r>
      <w:r w:rsidR="006F31C1" w:rsidRPr="00A81966">
        <w:rPr>
          <w:lang w:val="uk-UA"/>
        </w:rPr>
        <w:t>.</w:t>
      </w:r>
    </w:p>
    <w:p w:rsidR="00421D8D" w:rsidRPr="00A81966" w:rsidRDefault="00421D8D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A81966" w:rsidRPr="00A81966" w:rsidRDefault="00A81966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Pr="00A81966" w:rsidRDefault="001B657C" w:rsidP="00902A6C">
      <w:pPr>
        <w:pStyle w:val="a3"/>
        <w:tabs>
          <w:tab w:val="left" w:pos="0"/>
          <w:tab w:val="left" w:pos="5670"/>
          <w:tab w:val="left" w:pos="7088"/>
        </w:tabs>
        <w:ind w:left="-180" w:firstLine="180"/>
        <w:jc w:val="left"/>
        <w:rPr>
          <w:b/>
          <w:bCs/>
          <w:lang w:val="uk-UA"/>
        </w:rPr>
      </w:pPr>
      <w:r w:rsidRPr="00A81966">
        <w:rPr>
          <w:b/>
          <w:bCs/>
          <w:lang w:val="uk-UA"/>
        </w:rPr>
        <w:t xml:space="preserve">Міський голова                                                              </w:t>
      </w:r>
      <w:r w:rsidR="00902A6C">
        <w:rPr>
          <w:b/>
          <w:bCs/>
          <w:lang w:val="uk-UA"/>
        </w:rPr>
        <w:t xml:space="preserve">                           </w:t>
      </w:r>
      <w:r w:rsidRPr="00A81966">
        <w:rPr>
          <w:b/>
          <w:bCs/>
          <w:lang w:val="uk-UA"/>
        </w:rPr>
        <w:t>Олена  БУТУРЛИМ</w:t>
      </w:r>
      <w:r w:rsidR="00FE0377" w:rsidRPr="00A81966">
        <w:rPr>
          <w:b/>
          <w:bCs/>
          <w:lang w:val="uk-UA"/>
        </w:rPr>
        <w:t xml:space="preserve"> </w:t>
      </w:r>
    </w:p>
    <w:p w:rsidR="00FE0377" w:rsidRPr="00A81966" w:rsidRDefault="00FE0377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Pr="00CB6173" w:rsidRDefault="00FE0377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color w:val="FF0000"/>
          <w:lang w:val="uk-UA"/>
        </w:rPr>
      </w:pPr>
    </w:p>
    <w:p w:rsidR="00104559" w:rsidRPr="00CB6173" w:rsidRDefault="00104559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color w:val="FF0000"/>
          <w:lang w:val="uk-UA"/>
        </w:rPr>
      </w:pPr>
    </w:p>
    <w:p w:rsidR="00E64475" w:rsidRDefault="00E64475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color w:val="FF0000"/>
          <w:lang w:val="uk-UA"/>
        </w:rPr>
      </w:pPr>
    </w:p>
    <w:p w:rsidR="00000003" w:rsidRDefault="00000003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color w:val="FF0000"/>
          <w:lang w:val="uk-UA"/>
        </w:rPr>
      </w:pPr>
    </w:p>
    <w:p w:rsidR="00000003" w:rsidRDefault="00000003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color w:val="FF0000"/>
          <w:lang w:val="uk-UA"/>
        </w:rPr>
      </w:pPr>
    </w:p>
    <w:p w:rsidR="00000003" w:rsidRDefault="00000003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color w:val="FF0000"/>
          <w:lang w:val="uk-UA"/>
        </w:rPr>
      </w:pPr>
    </w:p>
    <w:p w:rsidR="00000003" w:rsidRDefault="00000003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color w:val="FF0000"/>
          <w:lang w:val="uk-UA"/>
        </w:rPr>
      </w:pPr>
    </w:p>
    <w:p w:rsidR="00000003" w:rsidRDefault="00000003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color w:val="FF0000"/>
          <w:lang w:val="uk-UA"/>
        </w:rPr>
      </w:pPr>
    </w:p>
    <w:p w:rsidR="00000003" w:rsidRDefault="00000003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color w:val="FF0000"/>
          <w:lang w:val="uk-UA"/>
        </w:rPr>
      </w:pPr>
    </w:p>
    <w:p w:rsidR="00000003" w:rsidRDefault="00000003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color w:val="FF0000"/>
          <w:lang w:val="uk-UA"/>
        </w:rPr>
      </w:pPr>
    </w:p>
    <w:p w:rsidR="00000003" w:rsidRDefault="00000003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color w:val="FF0000"/>
          <w:lang w:val="uk-UA"/>
        </w:rPr>
      </w:pPr>
    </w:p>
    <w:p w:rsidR="00000003" w:rsidRDefault="00000003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color w:val="FF0000"/>
          <w:lang w:val="uk-UA"/>
        </w:rPr>
      </w:pPr>
    </w:p>
    <w:p w:rsidR="00000003" w:rsidRDefault="00000003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color w:val="FF0000"/>
          <w:lang w:val="uk-UA"/>
        </w:rPr>
      </w:pPr>
    </w:p>
    <w:p w:rsidR="00000003" w:rsidRDefault="00000003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color w:val="FF0000"/>
          <w:lang w:val="uk-UA"/>
        </w:rPr>
      </w:pPr>
    </w:p>
    <w:p w:rsidR="00000003" w:rsidRDefault="00000003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color w:val="FF0000"/>
          <w:lang w:val="uk-UA"/>
        </w:rPr>
      </w:pPr>
    </w:p>
    <w:p w:rsidR="00000003" w:rsidRDefault="00000003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color w:val="FF0000"/>
          <w:lang w:val="uk-UA"/>
        </w:rPr>
      </w:pPr>
    </w:p>
    <w:p w:rsidR="00000003" w:rsidRDefault="00000003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color w:val="FF0000"/>
          <w:lang w:val="uk-UA"/>
        </w:rPr>
      </w:pPr>
    </w:p>
    <w:p w:rsidR="00000003" w:rsidRDefault="00000003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color w:val="FF0000"/>
          <w:lang w:val="uk-UA"/>
        </w:rPr>
      </w:pPr>
    </w:p>
    <w:p w:rsidR="00000003" w:rsidRDefault="00000003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color w:val="FF0000"/>
          <w:lang w:val="uk-UA"/>
        </w:rPr>
      </w:pPr>
    </w:p>
    <w:p w:rsidR="00000003" w:rsidRDefault="00000003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color w:val="FF0000"/>
          <w:lang w:val="uk-UA"/>
        </w:rPr>
      </w:pPr>
    </w:p>
    <w:p w:rsidR="00000003" w:rsidRDefault="00000003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color w:val="FF0000"/>
          <w:lang w:val="uk-UA"/>
        </w:rPr>
      </w:pPr>
    </w:p>
    <w:p w:rsidR="00000003" w:rsidRDefault="00000003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color w:val="FF0000"/>
          <w:lang w:val="uk-UA"/>
        </w:rPr>
      </w:pPr>
    </w:p>
    <w:p w:rsidR="00B8420B" w:rsidRDefault="00B8420B" w:rsidP="00FE0377">
      <w:pPr>
        <w:jc w:val="both"/>
        <w:rPr>
          <w:b/>
          <w:bCs/>
          <w:iCs/>
          <w:lang w:val="uk-UA"/>
        </w:rPr>
      </w:pPr>
    </w:p>
    <w:p w:rsidR="00B8420B" w:rsidRDefault="00B8420B" w:rsidP="00FE0377">
      <w:pPr>
        <w:jc w:val="both"/>
        <w:rPr>
          <w:b/>
          <w:bCs/>
          <w:iCs/>
          <w:lang w:val="uk-UA"/>
        </w:rPr>
      </w:pPr>
    </w:p>
    <w:p w:rsidR="00B8420B" w:rsidRDefault="00B8420B" w:rsidP="00FE0377">
      <w:pPr>
        <w:jc w:val="both"/>
        <w:rPr>
          <w:b/>
          <w:bCs/>
          <w:iCs/>
          <w:lang w:val="uk-UA"/>
        </w:rPr>
      </w:pPr>
    </w:p>
    <w:p w:rsidR="00B8420B" w:rsidRDefault="00B8420B" w:rsidP="00FE0377">
      <w:pPr>
        <w:jc w:val="both"/>
        <w:rPr>
          <w:b/>
          <w:bCs/>
          <w:iCs/>
          <w:lang w:val="uk-UA"/>
        </w:rPr>
      </w:pPr>
    </w:p>
    <w:p w:rsidR="00B8420B" w:rsidRDefault="00B8420B" w:rsidP="00FE0377">
      <w:pPr>
        <w:jc w:val="both"/>
        <w:rPr>
          <w:b/>
          <w:bCs/>
          <w:iCs/>
          <w:lang w:val="uk-UA"/>
        </w:rPr>
      </w:pPr>
    </w:p>
    <w:p w:rsidR="00B8420B" w:rsidRDefault="00B8420B" w:rsidP="00FE0377">
      <w:pPr>
        <w:jc w:val="both"/>
        <w:rPr>
          <w:b/>
          <w:bCs/>
          <w:iCs/>
          <w:lang w:val="uk-UA"/>
        </w:rPr>
      </w:pPr>
    </w:p>
    <w:p w:rsidR="00B8420B" w:rsidRDefault="00B8420B" w:rsidP="00FE0377">
      <w:pPr>
        <w:jc w:val="both"/>
        <w:rPr>
          <w:b/>
          <w:bCs/>
          <w:iCs/>
          <w:lang w:val="uk-UA"/>
        </w:rPr>
      </w:pPr>
    </w:p>
    <w:p w:rsidR="00B8420B" w:rsidRDefault="00B8420B" w:rsidP="00FE0377">
      <w:pPr>
        <w:jc w:val="both"/>
        <w:rPr>
          <w:b/>
          <w:bCs/>
          <w:iCs/>
          <w:lang w:val="uk-UA"/>
        </w:rPr>
      </w:pPr>
    </w:p>
    <w:p w:rsidR="00B8420B" w:rsidRDefault="00B8420B" w:rsidP="00FE0377">
      <w:pPr>
        <w:jc w:val="both"/>
        <w:rPr>
          <w:b/>
          <w:bCs/>
          <w:iCs/>
          <w:lang w:val="uk-UA"/>
        </w:rPr>
      </w:pPr>
    </w:p>
    <w:p w:rsidR="00DA56C3" w:rsidRDefault="00AD67B9" w:rsidP="00AD67B9">
      <w:pPr>
        <w:ind w:firstLine="5670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lastRenderedPageBreak/>
        <w:t xml:space="preserve">Додаток </w:t>
      </w:r>
      <w:bookmarkStart w:id="1" w:name="_GoBack"/>
      <w:bookmarkEnd w:id="1"/>
    </w:p>
    <w:p w:rsidR="00AD67B9" w:rsidRDefault="00AD67B9" w:rsidP="00AD67B9">
      <w:pPr>
        <w:ind w:firstLine="5670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до рішення виконавчого комітету </w:t>
      </w:r>
    </w:p>
    <w:p w:rsidR="00AD67B9" w:rsidRDefault="00AD67B9" w:rsidP="00AD67B9">
      <w:pPr>
        <w:ind w:firstLine="5670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Ічнянської міської ради</w:t>
      </w:r>
    </w:p>
    <w:p w:rsidR="00DC55AC" w:rsidRDefault="00F02120" w:rsidP="00AD67B9">
      <w:pPr>
        <w:ind w:firstLine="5670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від </w:t>
      </w:r>
      <w:r w:rsidR="00617F7B">
        <w:rPr>
          <w:bCs/>
          <w:iCs/>
          <w:lang w:val="uk-UA"/>
        </w:rPr>
        <w:t>18 листопада</w:t>
      </w:r>
      <w:r w:rsidR="00AD67B9">
        <w:rPr>
          <w:bCs/>
          <w:iCs/>
          <w:lang w:val="uk-UA"/>
        </w:rPr>
        <w:t xml:space="preserve"> 2022 року № </w:t>
      </w:r>
      <w:r w:rsidR="00617F7B">
        <w:rPr>
          <w:bCs/>
          <w:iCs/>
          <w:lang w:val="uk-UA"/>
        </w:rPr>
        <w:t>181</w:t>
      </w:r>
    </w:p>
    <w:p w:rsidR="00F02120" w:rsidRDefault="00F02120" w:rsidP="00F02120">
      <w:pPr>
        <w:pStyle w:val="aa"/>
        <w:jc w:val="center"/>
        <w:rPr>
          <w:lang w:val="uk-UA" w:eastAsia="uk-UA"/>
        </w:rPr>
      </w:pPr>
    </w:p>
    <w:p w:rsidR="00F02120" w:rsidRPr="00F02120" w:rsidRDefault="00F02120" w:rsidP="00F02120">
      <w:pPr>
        <w:pStyle w:val="aa"/>
        <w:jc w:val="center"/>
        <w:rPr>
          <w:lang w:val="uk-UA" w:eastAsia="uk-UA"/>
        </w:rPr>
      </w:pPr>
      <w:r w:rsidRPr="00F02120">
        <w:rPr>
          <w:lang w:val="uk-UA" w:eastAsia="uk-UA"/>
        </w:rPr>
        <w:t>СТРУКТУРА ТАРИФУ</w:t>
      </w:r>
    </w:p>
    <w:p w:rsidR="00F02120" w:rsidRPr="00F02120" w:rsidRDefault="00DA56C3" w:rsidP="00F02120">
      <w:pPr>
        <w:pStyle w:val="aa"/>
        <w:jc w:val="center"/>
        <w:rPr>
          <w:lang w:val="uk-UA"/>
        </w:rPr>
      </w:pPr>
      <w:r w:rsidRPr="00F02120">
        <w:rPr>
          <w:shd w:val="clear" w:color="auto" w:fill="FFFFFF"/>
          <w:lang w:val="uk-UA"/>
        </w:rPr>
        <w:t>на виробництво теплової енергії</w:t>
      </w:r>
      <w:r w:rsidRPr="00F02120">
        <w:rPr>
          <w:lang w:val="uk-UA"/>
        </w:rPr>
        <w:t xml:space="preserve"> по котельні</w:t>
      </w:r>
    </w:p>
    <w:p w:rsidR="00DA56C3" w:rsidRDefault="00DA56C3" w:rsidP="00F02120">
      <w:pPr>
        <w:pStyle w:val="aa"/>
        <w:jc w:val="center"/>
        <w:rPr>
          <w:lang w:val="uk-UA"/>
        </w:rPr>
      </w:pPr>
      <w:r w:rsidRPr="00F02120">
        <w:rPr>
          <w:lang w:val="uk-UA" w:eastAsia="uk-UA"/>
        </w:rPr>
        <w:t>ДПТНЗ «Ічнянський  професійний аграрний ліцей»</w:t>
      </w:r>
      <w:r w:rsidRPr="00F02120">
        <w:rPr>
          <w:lang w:val="uk-UA"/>
        </w:rPr>
        <w:t xml:space="preserve"> на 2022 -2023 роки</w:t>
      </w:r>
    </w:p>
    <w:p w:rsidR="00F02120" w:rsidRPr="00F02120" w:rsidRDefault="00F02120" w:rsidP="00F02120">
      <w:pPr>
        <w:pStyle w:val="aa"/>
        <w:jc w:val="center"/>
        <w:rPr>
          <w:lang w:val="uk-UA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534"/>
        <w:gridCol w:w="6237"/>
        <w:gridCol w:w="1417"/>
        <w:gridCol w:w="1559"/>
      </w:tblGrid>
      <w:tr w:rsidR="00F02120" w:rsidTr="00F02120">
        <w:tc>
          <w:tcPr>
            <w:tcW w:w="534" w:type="dxa"/>
          </w:tcPr>
          <w:p w:rsidR="00F02120" w:rsidRPr="00F02120" w:rsidRDefault="00F02120" w:rsidP="00F02120">
            <w:pPr>
              <w:pStyle w:val="aa"/>
              <w:jc w:val="center"/>
            </w:pPr>
            <w:r w:rsidRPr="00F02120">
              <w:t>№ з/</w:t>
            </w:r>
            <w:proofErr w:type="gramStart"/>
            <w:r w:rsidRPr="00F02120">
              <w:t>п</w:t>
            </w:r>
            <w:proofErr w:type="gramEnd"/>
          </w:p>
        </w:tc>
        <w:tc>
          <w:tcPr>
            <w:tcW w:w="6237" w:type="dxa"/>
          </w:tcPr>
          <w:p w:rsidR="00F02120" w:rsidRPr="00F02120" w:rsidRDefault="00F02120" w:rsidP="00F02120">
            <w:pPr>
              <w:pStyle w:val="aa"/>
              <w:jc w:val="center"/>
            </w:pPr>
            <w:proofErr w:type="spellStart"/>
            <w:r w:rsidRPr="00F02120">
              <w:t>Найменування</w:t>
            </w:r>
            <w:proofErr w:type="spellEnd"/>
            <w:r w:rsidRPr="00F02120">
              <w:t xml:space="preserve"> </w:t>
            </w:r>
            <w:proofErr w:type="spellStart"/>
            <w:r w:rsidRPr="00F02120">
              <w:t>показників</w:t>
            </w:r>
            <w:proofErr w:type="spellEnd"/>
          </w:p>
        </w:tc>
        <w:tc>
          <w:tcPr>
            <w:tcW w:w="1417" w:type="dxa"/>
          </w:tcPr>
          <w:p w:rsidR="00F02120" w:rsidRDefault="00F02120" w:rsidP="00F02120">
            <w:pPr>
              <w:pStyle w:val="aa"/>
              <w:jc w:val="center"/>
              <w:rPr>
                <w:lang w:val="uk-UA"/>
              </w:rPr>
            </w:pPr>
            <w:proofErr w:type="spellStart"/>
            <w:r w:rsidRPr="00F02120">
              <w:t>Одиниця</w:t>
            </w:r>
            <w:proofErr w:type="spellEnd"/>
            <w:r w:rsidRPr="00F02120">
              <w:t xml:space="preserve"> </w:t>
            </w:r>
          </w:p>
          <w:p w:rsidR="00F02120" w:rsidRPr="00F02120" w:rsidRDefault="00F02120" w:rsidP="00F02120">
            <w:pPr>
              <w:pStyle w:val="aa"/>
              <w:jc w:val="center"/>
            </w:pPr>
            <w:proofErr w:type="spellStart"/>
            <w:r w:rsidRPr="00F02120">
              <w:t>виміру</w:t>
            </w:r>
            <w:proofErr w:type="spellEnd"/>
          </w:p>
        </w:tc>
        <w:tc>
          <w:tcPr>
            <w:tcW w:w="1559" w:type="dxa"/>
          </w:tcPr>
          <w:p w:rsidR="00F02120" w:rsidRPr="00F02120" w:rsidRDefault="00F02120" w:rsidP="00F02120">
            <w:pPr>
              <w:pStyle w:val="aa"/>
              <w:jc w:val="center"/>
            </w:pPr>
            <w:r w:rsidRPr="00F02120">
              <w:t>Сума</w:t>
            </w:r>
          </w:p>
        </w:tc>
      </w:tr>
      <w:tr w:rsidR="00F02120" w:rsidTr="00F02120">
        <w:tc>
          <w:tcPr>
            <w:tcW w:w="534" w:type="dxa"/>
          </w:tcPr>
          <w:p w:rsidR="00F02120" w:rsidRPr="00F02120" w:rsidRDefault="00F02120" w:rsidP="00F02120">
            <w:pPr>
              <w:pStyle w:val="aa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237" w:type="dxa"/>
          </w:tcPr>
          <w:p w:rsidR="00F02120" w:rsidRPr="00F02120" w:rsidRDefault="00F02120" w:rsidP="00F02120">
            <w:pPr>
              <w:pStyle w:val="aa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:rsidR="00F02120" w:rsidRPr="00F02120" w:rsidRDefault="00F02120" w:rsidP="00F02120">
            <w:pPr>
              <w:pStyle w:val="aa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59" w:type="dxa"/>
          </w:tcPr>
          <w:p w:rsidR="00F02120" w:rsidRPr="00F02120" w:rsidRDefault="00F02120" w:rsidP="00F02120">
            <w:pPr>
              <w:pStyle w:val="aa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F02120" w:rsidTr="00F02120">
        <w:tc>
          <w:tcPr>
            <w:tcW w:w="534" w:type="dxa"/>
          </w:tcPr>
          <w:p w:rsidR="00F02120" w:rsidRPr="00CB64AB" w:rsidRDefault="00F02120" w:rsidP="00F02120">
            <w:pPr>
              <w:pStyle w:val="aa"/>
              <w:jc w:val="center"/>
              <w:rPr>
                <w:b/>
                <w:lang w:val="uk-UA"/>
              </w:rPr>
            </w:pPr>
            <w:r w:rsidRPr="00CB64AB">
              <w:rPr>
                <w:b/>
                <w:lang w:val="uk-UA"/>
              </w:rPr>
              <w:t>1</w:t>
            </w:r>
          </w:p>
        </w:tc>
        <w:tc>
          <w:tcPr>
            <w:tcW w:w="6237" w:type="dxa"/>
          </w:tcPr>
          <w:p w:rsidR="00F02120" w:rsidRPr="00CB64AB" w:rsidRDefault="00F02120" w:rsidP="00CB64AB">
            <w:pPr>
              <w:pStyle w:val="aa"/>
              <w:rPr>
                <w:b/>
              </w:rPr>
            </w:pPr>
            <w:r w:rsidRPr="00CB64AB">
              <w:rPr>
                <w:b/>
                <w:lang w:val="uk-UA" w:eastAsia="uk-UA"/>
              </w:rPr>
              <w:t>Планові витрати пов'язані з виробництвом теплової  енергії для бюджетних організацій</w:t>
            </w:r>
          </w:p>
        </w:tc>
        <w:tc>
          <w:tcPr>
            <w:tcW w:w="1417" w:type="dxa"/>
          </w:tcPr>
          <w:p w:rsidR="00F02120" w:rsidRPr="00CB64AB" w:rsidRDefault="00CB64AB" w:rsidP="00B75D35">
            <w:pPr>
              <w:pStyle w:val="aa"/>
              <w:jc w:val="center"/>
              <w:rPr>
                <w:b/>
              </w:rPr>
            </w:pPr>
            <w:r w:rsidRPr="00CB64AB">
              <w:rPr>
                <w:b/>
                <w:lang w:val="uk-UA"/>
              </w:rPr>
              <w:t>г</w:t>
            </w:r>
            <w:proofErr w:type="spellStart"/>
            <w:r w:rsidRPr="00CB64AB">
              <w:rPr>
                <w:b/>
              </w:rPr>
              <w:t>рн</w:t>
            </w:r>
            <w:proofErr w:type="spellEnd"/>
            <w:r w:rsidRPr="00CB64AB">
              <w:rPr>
                <w:b/>
              </w:rPr>
              <w:t>.</w:t>
            </w:r>
          </w:p>
        </w:tc>
        <w:tc>
          <w:tcPr>
            <w:tcW w:w="1559" w:type="dxa"/>
          </w:tcPr>
          <w:p w:rsidR="00F02120" w:rsidRPr="00B75D35" w:rsidRDefault="00B75D35" w:rsidP="00B75D35">
            <w:pPr>
              <w:pStyle w:val="aa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2536,83</w:t>
            </w:r>
          </w:p>
        </w:tc>
      </w:tr>
      <w:tr w:rsidR="00F02120" w:rsidTr="00F02120">
        <w:tc>
          <w:tcPr>
            <w:tcW w:w="534" w:type="dxa"/>
          </w:tcPr>
          <w:p w:rsidR="00F02120" w:rsidRPr="00CB64AB" w:rsidRDefault="00CB64AB" w:rsidP="00F02120">
            <w:pPr>
              <w:pStyle w:val="aa"/>
              <w:jc w:val="center"/>
              <w:rPr>
                <w:lang w:val="uk-UA"/>
              </w:rPr>
            </w:pPr>
            <w:r>
              <w:rPr>
                <w:lang w:val="uk-UA"/>
              </w:rPr>
              <w:t>1.1</w:t>
            </w:r>
          </w:p>
        </w:tc>
        <w:tc>
          <w:tcPr>
            <w:tcW w:w="6237" w:type="dxa"/>
          </w:tcPr>
          <w:p w:rsidR="00F02120" w:rsidRPr="00CB64AB" w:rsidRDefault="00F02120" w:rsidP="00CB64AB">
            <w:pPr>
              <w:pStyle w:val="aa"/>
            </w:pPr>
            <w:r w:rsidRPr="00CB64AB">
              <w:rPr>
                <w:lang w:val="uk-UA" w:eastAsia="uk-UA"/>
              </w:rPr>
              <w:t>Витрати по твердому паливі</w:t>
            </w:r>
          </w:p>
        </w:tc>
        <w:tc>
          <w:tcPr>
            <w:tcW w:w="1417" w:type="dxa"/>
          </w:tcPr>
          <w:p w:rsidR="00F02120" w:rsidRPr="00CB64AB" w:rsidRDefault="00F02120" w:rsidP="00CB64AB">
            <w:pPr>
              <w:pStyle w:val="aa"/>
              <w:jc w:val="center"/>
              <w:rPr>
                <w:lang w:val="uk-UA"/>
              </w:rPr>
            </w:pPr>
            <w:r w:rsidRPr="00CB64AB">
              <w:rPr>
                <w:lang w:val="uk-UA"/>
              </w:rPr>
              <w:t>г</w:t>
            </w:r>
            <w:proofErr w:type="spellStart"/>
            <w:r w:rsidRPr="00CB64AB">
              <w:t>рн</w:t>
            </w:r>
            <w:proofErr w:type="spellEnd"/>
            <w:r w:rsidRPr="00CB64AB">
              <w:t>.</w:t>
            </w:r>
          </w:p>
        </w:tc>
        <w:tc>
          <w:tcPr>
            <w:tcW w:w="1559" w:type="dxa"/>
          </w:tcPr>
          <w:p w:rsidR="00F02120" w:rsidRPr="00CB64AB" w:rsidRDefault="00F02120" w:rsidP="00CB64AB">
            <w:pPr>
              <w:pStyle w:val="aa"/>
              <w:jc w:val="center"/>
            </w:pPr>
            <w:r w:rsidRPr="00CB64AB">
              <w:t>1118,42</w:t>
            </w:r>
          </w:p>
        </w:tc>
      </w:tr>
      <w:tr w:rsidR="00F02120" w:rsidTr="00F02120">
        <w:tc>
          <w:tcPr>
            <w:tcW w:w="534" w:type="dxa"/>
          </w:tcPr>
          <w:p w:rsidR="00F02120" w:rsidRPr="00CB64AB" w:rsidRDefault="00CB64AB" w:rsidP="00F02120">
            <w:pPr>
              <w:pStyle w:val="aa"/>
              <w:jc w:val="center"/>
              <w:rPr>
                <w:lang w:val="uk-UA"/>
              </w:rPr>
            </w:pPr>
            <w:r>
              <w:rPr>
                <w:lang w:val="uk-UA"/>
              </w:rPr>
              <w:t>1.2</w:t>
            </w:r>
          </w:p>
        </w:tc>
        <w:tc>
          <w:tcPr>
            <w:tcW w:w="6237" w:type="dxa"/>
          </w:tcPr>
          <w:p w:rsidR="00F02120" w:rsidRPr="00CB64AB" w:rsidRDefault="00F02120" w:rsidP="00CB64AB">
            <w:pPr>
              <w:pStyle w:val="aa"/>
            </w:pPr>
            <w:proofErr w:type="spellStart"/>
            <w:r w:rsidRPr="00CB64AB">
              <w:t>Електроенергія</w:t>
            </w:r>
            <w:proofErr w:type="spellEnd"/>
            <w:r w:rsidRPr="00CB64AB">
              <w:tab/>
            </w:r>
            <w:r w:rsidRPr="00CB64AB">
              <w:tab/>
            </w:r>
          </w:p>
        </w:tc>
        <w:tc>
          <w:tcPr>
            <w:tcW w:w="1417" w:type="dxa"/>
          </w:tcPr>
          <w:p w:rsidR="00F02120" w:rsidRPr="00CB64AB" w:rsidRDefault="00F02120" w:rsidP="00CB64AB">
            <w:pPr>
              <w:pStyle w:val="aa"/>
              <w:jc w:val="center"/>
              <w:rPr>
                <w:lang w:val="uk-UA"/>
              </w:rPr>
            </w:pPr>
            <w:r w:rsidRPr="00CB64AB">
              <w:rPr>
                <w:lang w:val="uk-UA"/>
              </w:rPr>
              <w:t>г</w:t>
            </w:r>
            <w:proofErr w:type="spellStart"/>
            <w:r w:rsidRPr="00CB64AB">
              <w:t>рн</w:t>
            </w:r>
            <w:proofErr w:type="spellEnd"/>
            <w:r w:rsidRPr="00CB64AB">
              <w:rPr>
                <w:lang w:val="uk-UA"/>
              </w:rPr>
              <w:t>.</w:t>
            </w:r>
          </w:p>
        </w:tc>
        <w:tc>
          <w:tcPr>
            <w:tcW w:w="1559" w:type="dxa"/>
          </w:tcPr>
          <w:p w:rsidR="00F02120" w:rsidRPr="00CB64AB" w:rsidRDefault="00F02120" w:rsidP="00CB64AB">
            <w:pPr>
              <w:pStyle w:val="aa"/>
              <w:jc w:val="center"/>
            </w:pPr>
            <w:r w:rsidRPr="00CB64AB">
              <w:t>249,5</w:t>
            </w:r>
          </w:p>
        </w:tc>
      </w:tr>
      <w:tr w:rsidR="00F02120" w:rsidTr="00F02120">
        <w:tc>
          <w:tcPr>
            <w:tcW w:w="534" w:type="dxa"/>
          </w:tcPr>
          <w:p w:rsidR="00F02120" w:rsidRPr="00CB64AB" w:rsidRDefault="00CB64AB" w:rsidP="00F02120">
            <w:pPr>
              <w:pStyle w:val="aa"/>
              <w:jc w:val="center"/>
              <w:rPr>
                <w:lang w:val="uk-UA"/>
              </w:rPr>
            </w:pPr>
            <w:r>
              <w:rPr>
                <w:lang w:val="uk-UA"/>
              </w:rPr>
              <w:t>1.3</w:t>
            </w:r>
          </w:p>
        </w:tc>
        <w:tc>
          <w:tcPr>
            <w:tcW w:w="6237" w:type="dxa"/>
          </w:tcPr>
          <w:p w:rsidR="00F02120" w:rsidRPr="00CB64AB" w:rsidRDefault="00F02120" w:rsidP="00CB64AB">
            <w:pPr>
              <w:pStyle w:val="aa"/>
              <w:rPr>
                <w:lang w:val="uk-UA" w:eastAsia="uk-UA"/>
              </w:rPr>
            </w:pPr>
            <w:r w:rsidRPr="00CB64AB">
              <w:rPr>
                <w:lang w:val="uk-UA" w:eastAsia="uk-UA"/>
              </w:rPr>
              <w:t>Прямі  витрати на оплату праці</w:t>
            </w:r>
          </w:p>
        </w:tc>
        <w:tc>
          <w:tcPr>
            <w:tcW w:w="1417" w:type="dxa"/>
          </w:tcPr>
          <w:p w:rsidR="00F02120" w:rsidRPr="00CB64AB" w:rsidRDefault="00CB64AB" w:rsidP="00CB64AB">
            <w:pPr>
              <w:pStyle w:val="aa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грн.</w:t>
            </w:r>
          </w:p>
        </w:tc>
        <w:tc>
          <w:tcPr>
            <w:tcW w:w="1559" w:type="dxa"/>
          </w:tcPr>
          <w:p w:rsidR="00F02120" w:rsidRPr="00CB64AB" w:rsidRDefault="00F02120" w:rsidP="00CB64AB">
            <w:pPr>
              <w:pStyle w:val="aa"/>
              <w:jc w:val="center"/>
              <w:rPr>
                <w:lang w:val="uk-UA" w:eastAsia="uk-UA"/>
              </w:rPr>
            </w:pPr>
            <w:r w:rsidRPr="00CB64AB">
              <w:rPr>
                <w:lang w:val="uk-UA" w:eastAsia="uk-UA"/>
              </w:rPr>
              <w:t>514,85</w:t>
            </w:r>
          </w:p>
        </w:tc>
      </w:tr>
      <w:tr w:rsidR="00F02120" w:rsidTr="00F02120">
        <w:tc>
          <w:tcPr>
            <w:tcW w:w="534" w:type="dxa"/>
          </w:tcPr>
          <w:p w:rsidR="00F02120" w:rsidRPr="00CB64AB" w:rsidRDefault="00CB64AB" w:rsidP="00F02120">
            <w:pPr>
              <w:pStyle w:val="aa"/>
              <w:jc w:val="center"/>
              <w:rPr>
                <w:lang w:val="uk-UA"/>
              </w:rPr>
            </w:pPr>
            <w:r>
              <w:rPr>
                <w:lang w:val="uk-UA"/>
              </w:rPr>
              <w:t>1.4</w:t>
            </w:r>
          </w:p>
        </w:tc>
        <w:tc>
          <w:tcPr>
            <w:tcW w:w="6237" w:type="dxa"/>
          </w:tcPr>
          <w:p w:rsidR="00F02120" w:rsidRPr="00CB64AB" w:rsidRDefault="00CB64AB" w:rsidP="00CB64AB">
            <w:pPr>
              <w:pStyle w:val="aa"/>
              <w:rPr>
                <w:lang w:val="uk-UA" w:eastAsia="uk-UA"/>
              </w:rPr>
            </w:pPr>
            <w:r>
              <w:rPr>
                <w:lang w:val="uk-UA" w:eastAsia="uk-UA"/>
              </w:rPr>
              <w:t>В</w:t>
            </w:r>
            <w:r w:rsidR="00F02120" w:rsidRPr="00CB64AB">
              <w:rPr>
                <w:lang w:val="uk-UA" w:eastAsia="uk-UA"/>
              </w:rPr>
              <w:t>ідрахування на державне соціальне страхування</w:t>
            </w:r>
          </w:p>
        </w:tc>
        <w:tc>
          <w:tcPr>
            <w:tcW w:w="1417" w:type="dxa"/>
          </w:tcPr>
          <w:p w:rsidR="00F02120" w:rsidRPr="00CB64AB" w:rsidRDefault="00CB64AB" w:rsidP="00CB64AB">
            <w:pPr>
              <w:pStyle w:val="aa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грн.</w:t>
            </w:r>
          </w:p>
        </w:tc>
        <w:tc>
          <w:tcPr>
            <w:tcW w:w="1559" w:type="dxa"/>
          </w:tcPr>
          <w:p w:rsidR="00F02120" w:rsidRPr="00CB64AB" w:rsidRDefault="00F02120" w:rsidP="00CB64AB">
            <w:pPr>
              <w:pStyle w:val="aa"/>
              <w:jc w:val="center"/>
              <w:rPr>
                <w:lang w:val="uk-UA" w:eastAsia="uk-UA"/>
              </w:rPr>
            </w:pPr>
            <w:r w:rsidRPr="00CB64AB">
              <w:rPr>
                <w:lang w:val="uk-UA" w:eastAsia="uk-UA"/>
              </w:rPr>
              <w:t>113,27</w:t>
            </w:r>
          </w:p>
        </w:tc>
      </w:tr>
      <w:tr w:rsidR="00F02120" w:rsidTr="00F02120">
        <w:tc>
          <w:tcPr>
            <w:tcW w:w="534" w:type="dxa"/>
          </w:tcPr>
          <w:p w:rsidR="00F02120" w:rsidRPr="00CB64AB" w:rsidRDefault="00CB64AB" w:rsidP="00F02120">
            <w:pPr>
              <w:pStyle w:val="aa"/>
              <w:jc w:val="center"/>
              <w:rPr>
                <w:lang w:val="uk-UA"/>
              </w:rPr>
            </w:pPr>
            <w:r>
              <w:rPr>
                <w:lang w:val="uk-UA"/>
              </w:rPr>
              <w:t>1.5</w:t>
            </w:r>
          </w:p>
        </w:tc>
        <w:tc>
          <w:tcPr>
            <w:tcW w:w="6237" w:type="dxa"/>
          </w:tcPr>
          <w:p w:rsidR="00F02120" w:rsidRPr="00CB64AB" w:rsidRDefault="00F02120" w:rsidP="00CB64AB">
            <w:pPr>
              <w:pStyle w:val="aa"/>
              <w:rPr>
                <w:lang w:val="uk-UA" w:eastAsia="uk-UA"/>
              </w:rPr>
            </w:pPr>
            <w:r w:rsidRPr="00CB64AB">
              <w:rPr>
                <w:lang w:val="uk-UA" w:eastAsia="uk-UA"/>
              </w:rPr>
              <w:t>Амортизаційні відрахування</w:t>
            </w:r>
          </w:p>
        </w:tc>
        <w:tc>
          <w:tcPr>
            <w:tcW w:w="1417" w:type="dxa"/>
          </w:tcPr>
          <w:p w:rsidR="00F02120" w:rsidRPr="00CB64AB" w:rsidRDefault="00CB64AB" w:rsidP="00CB64AB">
            <w:pPr>
              <w:pStyle w:val="aa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грн.</w:t>
            </w:r>
          </w:p>
        </w:tc>
        <w:tc>
          <w:tcPr>
            <w:tcW w:w="1559" w:type="dxa"/>
          </w:tcPr>
          <w:p w:rsidR="00F02120" w:rsidRPr="00CB64AB" w:rsidRDefault="00F02120" w:rsidP="00CB64AB">
            <w:pPr>
              <w:pStyle w:val="aa"/>
              <w:jc w:val="center"/>
              <w:rPr>
                <w:lang w:val="uk-UA" w:eastAsia="uk-UA"/>
              </w:rPr>
            </w:pPr>
            <w:r w:rsidRPr="00CB64AB">
              <w:rPr>
                <w:lang w:val="uk-UA" w:eastAsia="uk-UA"/>
              </w:rPr>
              <w:t>194,26</w:t>
            </w:r>
          </w:p>
        </w:tc>
      </w:tr>
      <w:tr w:rsidR="00F02120" w:rsidTr="00F02120">
        <w:tc>
          <w:tcPr>
            <w:tcW w:w="534" w:type="dxa"/>
          </w:tcPr>
          <w:p w:rsidR="00F02120" w:rsidRPr="00CB64AB" w:rsidRDefault="00CB64AB" w:rsidP="00F02120">
            <w:pPr>
              <w:pStyle w:val="aa"/>
              <w:jc w:val="center"/>
              <w:rPr>
                <w:lang w:val="uk-UA"/>
              </w:rPr>
            </w:pPr>
            <w:r>
              <w:rPr>
                <w:lang w:val="uk-UA"/>
              </w:rPr>
              <w:t>1.6</w:t>
            </w:r>
          </w:p>
        </w:tc>
        <w:tc>
          <w:tcPr>
            <w:tcW w:w="6237" w:type="dxa"/>
          </w:tcPr>
          <w:p w:rsidR="00F02120" w:rsidRPr="00CB64AB" w:rsidRDefault="00F02120" w:rsidP="00CB64AB">
            <w:pPr>
              <w:pStyle w:val="aa"/>
              <w:rPr>
                <w:lang w:val="uk-UA" w:eastAsia="uk-UA"/>
              </w:rPr>
            </w:pPr>
            <w:r w:rsidRPr="00CB64AB">
              <w:rPr>
                <w:lang w:val="uk-UA" w:eastAsia="uk-UA"/>
              </w:rPr>
              <w:t>Інші витрати</w:t>
            </w:r>
          </w:p>
        </w:tc>
        <w:tc>
          <w:tcPr>
            <w:tcW w:w="1417" w:type="dxa"/>
          </w:tcPr>
          <w:p w:rsidR="00F02120" w:rsidRPr="00CB64AB" w:rsidRDefault="00CB64AB" w:rsidP="00CB64AB">
            <w:pPr>
              <w:pStyle w:val="aa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грн.</w:t>
            </w:r>
          </w:p>
        </w:tc>
        <w:tc>
          <w:tcPr>
            <w:tcW w:w="1559" w:type="dxa"/>
          </w:tcPr>
          <w:p w:rsidR="00F02120" w:rsidRPr="00CB64AB" w:rsidRDefault="00F02120" w:rsidP="00CB64AB">
            <w:pPr>
              <w:pStyle w:val="aa"/>
              <w:jc w:val="center"/>
              <w:rPr>
                <w:lang w:val="uk-UA" w:eastAsia="uk-UA"/>
              </w:rPr>
            </w:pPr>
            <w:r w:rsidRPr="00CB64AB">
              <w:rPr>
                <w:lang w:val="uk-UA" w:eastAsia="uk-UA"/>
              </w:rPr>
              <w:t>116,03</w:t>
            </w:r>
          </w:p>
        </w:tc>
      </w:tr>
      <w:tr w:rsidR="00CB64AB" w:rsidTr="00F02120">
        <w:tc>
          <w:tcPr>
            <w:tcW w:w="534" w:type="dxa"/>
          </w:tcPr>
          <w:p w:rsidR="00CB64AB" w:rsidRPr="00CB64AB" w:rsidRDefault="00CB64AB" w:rsidP="00CB64AB">
            <w:pPr>
              <w:pStyle w:val="aa"/>
              <w:jc w:val="center"/>
              <w:rPr>
                <w:lang w:val="uk-UA"/>
              </w:rPr>
            </w:pPr>
            <w:r>
              <w:rPr>
                <w:lang w:val="uk-UA"/>
              </w:rPr>
              <w:t>1.7</w:t>
            </w:r>
          </w:p>
        </w:tc>
        <w:tc>
          <w:tcPr>
            <w:tcW w:w="6237" w:type="dxa"/>
          </w:tcPr>
          <w:p w:rsidR="00CB64AB" w:rsidRPr="00CB64AB" w:rsidRDefault="00CB64AB" w:rsidP="00CB64AB">
            <w:pPr>
              <w:pStyle w:val="aa"/>
              <w:rPr>
                <w:lang w:val="uk-UA" w:eastAsia="uk-UA"/>
              </w:rPr>
            </w:pPr>
            <w:r w:rsidRPr="00CB64AB">
              <w:rPr>
                <w:lang w:val="uk-UA" w:eastAsia="uk-UA"/>
              </w:rPr>
              <w:t>Адміністративні витрати</w:t>
            </w:r>
          </w:p>
        </w:tc>
        <w:tc>
          <w:tcPr>
            <w:tcW w:w="1417" w:type="dxa"/>
          </w:tcPr>
          <w:p w:rsidR="00CB64AB" w:rsidRPr="00CB64AB" w:rsidRDefault="00CB64AB" w:rsidP="00CB64AB">
            <w:pPr>
              <w:pStyle w:val="aa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грн.</w:t>
            </w:r>
          </w:p>
        </w:tc>
        <w:tc>
          <w:tcPr>
            <w:tcW w:w="1559" w:type="dxa"/>
          </w:tcPr>
          <w:p w:rsidR="00CB64AB" w:rsidRPr="00CB64AB" w:rsidRDefault="00CB64AB" w:rsidP="00CB64AB">
            <w:pPr>
              <w:pStyle w:val="aa"/>
              <w:jc w:val="center"/>
              <w:rPr>
                <w:lang w:val="uk-UA" w:eastAsia="uk-UA"/>
              </w:rPr>
            </w:pPr>
            <w:r w:rsidRPr="00CB64AB">
              <w:rPr>
                <w:lang w:val="uk-UA" w:eastAsia="uk-UA"/>
              </w:rPr>
              <w:t>230,50</w:t>
            </w:r>
          </w:p>
        </w:tc>
      </w:tr>
      <w:tr w:rsidR="00CB64AB" w:rsidTr="00F02120">
        <w:tc>
          <w:tcPr>
            <w:tcW w:w="534" w:type="dxa"/>
          </w:tcPr>
          <w:p w:rsidR="00CB64AB" w:rsidRPr="00CB64AB" w:rsidRDefault="00CB64AB" w:rsidP="00CB64AB">
            <w:pPr>
              <w:pStyle w:val="aa"/>
              <w:jc w:val="center"/>
              <w:rPr>
                <w:lang w:val="uk-UA"/>
              </w:rPr>
            </w:pPr>
            <w:r>
              <w:rPr>
                <w:lang w:val="uk-UA"/>
              </w:rPr>
              <w:t>1.8</w:t>
            </w:r>
          </w:p>
        </w:tc>
        <w:tc>
          <w:tcPr>
            <w:tcW w:w="6237" w:type="dxa"/>
          </w:tcPr>
          <w:p w:rsidR="00CB64AB" w:rsidRPr="00CB64AB" w:rsidRDefault="00CB64AB" w:rsidP="00CB64AB">
            <w:pPr>
              <w:pStyle w:val="aa"/>
              <w:rPr>
                <w:lang w:val="uk-UA" w:eastAsia="uk-UA"/>
              </w:rPr>
            </w:pPr>
            <w:r w:rsidRPr="00CB64AB">
              <w:rPr>
                <w:lang w:val="uk-UA" w:eastAsia="uk-UA"/>
              </w:rPr>
              <w:t>Фінансові витрати</w:t>
            </w:r>
          </w:p>
        </w:tc>
        <w:tc>
          <w:tcPr>
            <w:tcW w:w="1417" w:type="dxa"/>
          </w:tcPr>
          <w:p w:rsidR="00CB64AB" w:rsidRPr="00CB64AB" w:rsidRDefault="00CB64AB" w:rsidP="00CB64AB">
            <w:pPr>
              <w:pStyle w:val="aa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грн.</w:t>
            </w:r>
          </w:p>
        </w:tc>
        <w:tc>
          <w:tcPr>
            <w:tcW w:w="1559" w:type="dxa"/>
          </w:tcPr>
          <w:p w:rsidR="00CB64AB" w:rsidRPr="00CB64AB" w:rsidRDefault="00CB64AB" w:rsidP="00CB64AB">
            <w:pPr>
              <w:pStyle w:val="aa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0,00</w:t>
            </w:r>
          </w:p>
        </w:tc>
      </w:tr>
      <w:tr w:rsidR="00CB64AB" w:rsidTr="00F02120">
        <w:tc>
          <w:tcPr>
            <w:tcW w:w="534" w:type="dxa"/>
          </w:tcPr>
          <w:p w:rsidR="00CB64AB" w:rsidRPr="00CB64AB" w:rsidRDefault="00CB64AB" w:rsidP="00CB64AB">
            <w:pPr>
              <w:pStyle w:val="aa"/>
              <w:jc w:val="center"/>
              <w:rPr>
                <w:b/>
                <w:lang w:val="uk-UA"/>
              </w:rPr>
            </w:pPr>
            <w:r w:rsidRPr="00CB64AB">
              <w:rPr>
                <w:b/>
                <w:lang w:val="uk-UA"/>
              </w:rPr>
              <w:t>2</w:t>
            </w:r>
          </w:p>
        </w:tc>
        <w:tc>
          <w:tcPr>
            <w:tcW w:w="6237" w:type="dxa"/>
          </w:tcPr>
          <w:p w:rsidR="00CB64AB" w:rsidRPr="00CB64AB" w:rsidRDefault="00CB64AB" w:rsidP="00CB64AB">
            <w:pPr>
              <w:pStyle w:val="aa"/>
              <w:rPr>
                <w:b/>
                <w:lang w:val="uk-UA" w:eastAsia="uk-UA"/>
              </w:rPr>
            </w:pPr>
            <w:r w:rsidRPr="00CB64AB">
              <w:rPr>
                <w:b/>
                <w:lang w:val="uk-UA" w:eastAsia="uk-UA"/>
              </w:rPr>
              <w:t>Плановий  прибуток</w:t>
            </w:r>
          </w:p>
        </w:tc>
        <w:tc>
          <w:tcPr>
            <w:tcW w:w="1417" w:type="dxa"/>
          </w:tcPr>
          <w:p w:rsidR="00CB64AB" w:rsidRPr="00CB64AB" w:rsidRDefault="00CB64AB" w:rsidP="00CB64AB">
            <w:pPr>
              <w:pStyle w:val="aa"/>
              <w:jc w:val="center"/>
              <w:rPr>
                <w:b/>
                <w:lang w:val="uk-UA" w:eastAsia="uk-UA"/>
              </w:rPr>
            </w:pPr>
            <w:r w:rsidRPr="00CB64AB">
              <w:rPr>
                <w:b/>
                <w:lang w:val="uk-UA"/>
              </w:rPr>
              <w:t>г</w:t>
            </w:r>
            <w:proofErr w:type="spellStart"/>
            <w:r w:rsidRPr="00CB64AB">
              <w:rPr>
                <w:b/>
              </w:rPr>
              <w:t>рн</w:t>
            </w:r>
            <w:proofErr w:type="spellEnd"/>
            <w:r w:rsidRPr="00CB64AB">
              <w:rPr>
                <w:b/>
              </w:rPr>
              <w:t>.</w:t>
            </w:r>
          </w:p>
        </w:tc>
        <w:tc>
          <w:tcPr>
            <w:tcW w:w="1559" w:type="dxa"/>
          </w:tcPr>
          <w:p w:rsidR="00CB64AB" w:rsidRPr="00CB64AB" w:rsidRDefault="00CB64AB" w:rsidP="00CB64AB">
            <w:pPr>
              <w:pStyle w:val="aa"/>
              <w:jc w:val="center"/>
              <w:rPr>
                <w:b/>
                <w:lang w:val="uk-UA" w:eastAsia="uk-UA"/>
              </w:rPr>
            </w:pPr>
            <w:r w:rsidRPr="00CB64AB">
              <w:rPr>
                <w:b/>
                <w:lang w:val="uk-UA" w:eastAsia="uk-UA"/>
              </w:rPr>
              <w:t>165,94</w:t>
            </w:r>
          </w:p>
        </w:tc>
      </w:tr>
      <w:tr w:rsidR="00CB64AB" w:rsidTr="00F02120">
        <w:tc>
          <w:tcPr>
            <w:tcW w:w="534" w:type="dxa"/>
          </w:tcPr>
          <w:p w:rsidR="00CB64AB" w:rsidRPr="00CB64AB" w:rsidRDefault="00CB64AB" w:rsidP="00CB64AB">
            <w:pPr>
              <w:pStyle w:val="aa"/>
              <w:rPr>
                <w:lang w:val="uk-UA"/>
              </w:rPr>
            </w:pPr>
          </w:p>
        </w:tc>
        <w:tc>
          <w:tcPr>
            <w:tcW w:w="6237" w:type="dxa"/>
          </w:tcPr>
          <w:p w:rsidR="00CB64AB" w:rsidRPr="00CB64AB" w:rsidRDefault="00CB64AB" w:rsidP="00CB64AB">
            <w:pPr>
              <w:pStyle w:val="aa"/>
            </w:pPr>
            <w:proofErr w:type="gramStart"/>
            <w:r w:rsidRPr="00CB64AB">
              <w:t>в</w:t>
            </w:r>
            <w:proofErr w:type="gramEnd"/>
            <w:r w:rsidRPr="00CB64AB">
              <w:t xml:space="preserve">  тому  </w:t>
            </w:r>
            <w:proofErr w:type="spellStart"/>
            <w:r w:rsidRPr="00CB64AB">
              <w:t>числі</w:t>
            </w:r>
            <w:proofErr w:type="spellEnd"/>
            <w:r w:rsidRPr="00CB64AB">
              <w:t xml:space="preserve">  </w:t>
            </w:r>
            <w:proofErr w:type="spellStart"/>
            <w:r w:rsidRPr="00CB64AB">
              <w:t>єдиний</w:t>
            </w:r>
            <w:proofErr w:type="spellEnd"/>
            <w:r w:rsidRPr="00CB64AB">
              <w:t xml:space="preserve">  </w:t>
            </w:r>
            <w:proofErr w:type="spellStart"/>
            <w:r w:rsidRPr="00CB64AB">
              <w:t>податок</w:t>
            </w:r>
            <w:proofErr w:type="spellEnd"/>
            <w:r w:rsidRPr="00CB64AB">
              <w:t xml:space="preserve">  - 2,0%   не  </w:t>
            </w:r>
            <w:proofErr w:type="spellStart"/>
            <w:r w:rsidRPr="00CB64AB">
              <w:t>розподілений</w:t>
            </w:r>
            <w:proofErr w:type="spellEnd"/>
            <w:r w:rsidRPr="00CB64AB">
              <w:t xml:space="preserve">  </w:t>
            </w:r>
            <w:proofErr w:type="spellStart"/>
            <w:r w:rsidRPr="00CB64AB">
              <w:t>прибуток</w:t>
            </w:r>
            <w:proofErr w:type="spellEnd"/>
            <w:r w:rsidRPr="00CB64AB">
              <w:t xml:space="preserve">               </w:t>
            </w:r>
          </w:p>
        </w:tc>
        <w:tc>
          <w:tcPr>
            <w:tcW w:w="1417" w:type="dxa"/>
          </w:tcPr>
          <w:p w:rsidR="00CB64AB" w:rsidRPr="00CB64AB" w:rsidRDefault="00CB64AB" w:rsidP="00CB64AB">
            <w:pPr>
              <w:pStyle w:val="aa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</w:tcPr>
          <w:p w:rsidR="00CB64AB" w:rsidRPr="00CB64AB" w:rsidRDefault="00CB64AB" w:rsidP="00CB64AB">
            <w:pPr>
              <w:pStyle w:val="aa"/>
              <w:jc w:val="center"/>
              <w:rPr>
                <w:lang w:val="uk-UA" w:eastAsia="uk-UA"/>
              </w:rPr>
            </w:pPr>
            <w:r w:rsidRPr="00CB64AB">
              <w:rPr>
                <w:lang w:val="uk-UA" w:eastAsia="uk-UA"/>
              </w:rPr>
              <w:t>54,1</w:t>
            </w:r>
          </w:p>
        </w:tc>
      </w:tr>
      <w:tr w:rsidR="00CB64AB" w:rsidTr="00F02120">
        <w:tc>
          <w:tcPr>
            <w:tcW w:w="534" w:type="dxa"/>
          </w:tcPr>
          <w:p w:rsidR="00CB64AB" w:rsidRPr="00CB64AB" w:rsidRDefault="00CB64AB" w:rsidP="00CB64AB">
            <w:pPr>
              <w:pStyle w:val="aa"/>
              <w:jc w:val="center"/>
              <w:rPr>
                <w:b/>
                <w:lang w:val="uk-UA"/>
              </w:rPr>
            </w:pPr>
            <w:r w:rsidRPr="00CB64AB">
              <w:rPr>
                <w:b/>
                <w:lang w:val="uk-UA"/>
              </w:rPr>
              <w:t>3</w:t>
            </w:r>
          </w:p>
        </w:tc>
        <w:tc>
          <w:tcPr>
            <w:tcW w:w="6237" w:type="dxa"/>
          </w:tcPr>
          <w:p w:rsidR="00CB64AB" w:rsidRPr="00CB64AB" w:rsidRDefault="00CB64AB" w:rsidP="00CB64AB">
            <w:pPr>
              <w:pStyle w:val="aa"/>
              <w:rPr>
                <w:b/>
                <w:lang w:val="uk-UA" w:eastAsia="uk-UA"/>
              </w:rPr>
            </w:pPr>
            <w:r w:rsidRPr="00CB64AB">
              <w:rPr>
                <w:b/>
                <w:lang w:val="uk-UA" w:eastAsia="uk-UA"/>
              </w:rPr>
              <w:t>Загальна вартість теплової енергії</w:t>
            </w:r>
          </w:p>
        </w:tc>
        <w:tc>
          <w:tcPr>
            <w:tcW w:w="1417" w:type="dxa"/>
          </w:tcPr>
          <w:p w:rsidR="00CB64AB" w:rsidRPr="00CB64AB" w:rsidRDefault="00CB64AB" w:rsidP="00CB64AB">
            <w:pPr>
              <w:pStyle w:val="aa"/>
              <w:jc w:val="center"/>
              <w:rPr>
                <w:b/>
                <w:lang w:val="uk-UA" w:eastAsia="uk-UA"/>
              </w:rPr>
            </w:pPr>
            <w:r w:rsidRPr="00CB64AB">
              <w:rPr>
                <w:b/>
                <w:lang w:val="uk-UA"/>
              </w:rPr>
              <w:t>г</w:t>
            </w:r>
            <w:proofErr w:type="spellStart"/>
            <w:r w:rsidRPr="00CB64AB">
              <w:rPr>
                <w:b/>
              </w:rPr>
              <w:t>рн</w:t>
            </w:r>
            <w:proofErr w:type="spellEnd"/>
            <w:r w:rsidRPr="00CB64AB">
              <w:rPr>
                <w:b/>
              </w:rPr>
              <w:t>.</w:t>
            </w:r>
          </w:p>
        </w:tc>
        <w:tc>
          <w:tcPr>
            <w:tcW w:w="1559" w:type="dxa"/>
          </w:tcPr>
          <w:p w:rsidR="00CB64AB" w:rsidRPr="00CB64AB" w:rsidRDefault="00CB64AB" w:rsidP="00CB64AB">
            <w:pPr>
              <w:pStyle w:val="aa"/>
              <w:jc w:val="center"/>
              <w:rPr>
                <w:b/>
                <w:lang w:val="uk-UA" w:eastAsia="uk-UA"/>
              </w:rPr>
            </w:pPr>
            <w:r w:rsidRPr="00CB64AB">
              <w:rPr>
                <w:b/>
                <w:lang w:val="uk-UA" w:eastAsia="uk-UA"/>
              </w:rPr>
              <w:t>2702,77</w:t>
            </w:r>
          </w:p>
        </w:tc>
      </w:tr>
    </w:tbl>
    <w:p w:rsidR="00104559" w:rsidRDefault="00104559" w:rsidP="00FE0377">
      <w:pPr>
        <w:jc w:val="both"/>
        <w:rPr>
          <w:bCs/>
          <w:iCs/>
          <w:lang w:val="uk-UA"/>
        </w:rPr>
      </w:pPr>
    </w:p>
    <w:p w:rsidR="00B75D35" w:rsidRDefault="00B75D35" w:rsidP="00FE0377">
      <w:pPr>
        <w:jc w:val="both"/>
        <w:rPr>
          <w:bCs/>
          <w:iCs/>
          <w:lang w:val="uk-UA"/>
        </w:rPr>
      </w:pPr>
    </w:p>
    <w:p w:rsidR="00B75D35" w:rsidRDefault="00B75D35" w:rsidP="00FE0377">
      <w:pPr>
        <w:jc w:val="both"/>
        <w:rPr>
          <w:bCs/>
          <w:iCs/>
          <w:lang w:val="uk-UA"/>
        </w:rPr>
      </w:pPr>
    </w:p>
    <w:p w:rsidR="00B75D35" w:rsidRDefault="00B75D35" w:rsidP="00FE0377">
      <w:pPr>
        <w:jc w:val="both"/>
        <w:rPr>
          <w:bCs/>
          <w:iCs/>
          <w:lang w:val="uk-UA"/>
        </w:rPr>
      </w:pPr>
    </w:p>
    <w:p w:rsidR="00B75D35" w:rsidRDefault="00B75D35" w:rsidP="00FE0377">
      <w:pPr>
        <w:jc w:val="both"/>
        <w:rPr>
          <w:bCs/>
          <w:iCs/>
          <w:lang w:val="uk-UA"/>
        </w:rPr>
      </w:pPr>
    </w:p>
    <w:p w:rsidR="00B75D35" w:rsidRDefault="00B75D35" w:rsidP="00FE0377">
      <w:pPr>
        <w:jc w:val="both"/>
        <w:rPr>
          <w:bCs/>
          <w:iCs/>
          <w:lang w:val="uk-UA"/>
        </w:rPr>
      </w:pPr>
    </w:p>
    <w:p w:rsidR="00B75D35" w:rsidRDefault="00B75D35" w:rsidP="00FE0377">
      <w:pPr>
        <w:jc w:val="both"/>
        <w:rPr>
          <w:bCs/>
          <w:iCs/>
          <w:lang w:val="uk-UA"/>
        </w:rPr>
      </w:pPr>
    </w:p>
    <w:p w:rsidR="00B75D35" w:rsidRDefault="00B75D35" w:rsidP="00FE0377">
      <w:pPr>
        <w:jc w:val="both"/>
        <w:rPr>
          <w:bCs/>
          <w:iCs/>
          <w:lang w:val="uk-UA"/>
        </w:rPr>
      </w:pPr>
    </w:p>
    <w:p w:rsidR="00B75D35" w:rsidRDefault="00B75D35" w:rsidP="00FE0377">
      <w:pPr>
        <w:jc w:val="both"/>
        <w:rPr>
          <w:bCs/>
          <w:iCs/>
          <w:lang w:val="uk-UA"/>
        </w:rPr>
      </w:pPr>
    </w:p>
    <w:p w:rsidR="00B75D35" w:rsidRDefault="00B75D35" w:rsidP="00FE0377">
      <w:pPr>
        <w:jc w:val="both"/>
        <w:rPr>
          <w:bCs/>
          <w:iCs/>
          <w:lang w:val="uk-UA"/>
        </w:rPr>
      </w:pPr>
    </w:p>
    <w:p w:rsidR="00B75D35" w:rsidRDefault="00B75D35" w:rsidP="00FE0377">
      <w:pPr>
        <w:jc w:val="both"/>
        <w:rPr>
          <w:bCs/>
          <w:iCs/>
          <w:lang w:val="uk-UA"/>
        </w:rPr>
      </w:pPr>
    </w:p>
    <w:p w:rsidR="00B75D35" w:rsidRDefault="00B75D35" w:rsidP="00FE0377">
      <w:pPr>
        <w:jc w:val="both"/>
        <w:rPr>
          <w:bCs/>
          <w:iCs/>
          <w:lang w:val="uk-UA"/>
        </w:rPr>
      </w:pPr>
    </w:p>
    <w:p w:rsidR="00B75D35" w:rsidRDefault="00B75D35" w:rsidP="00FE0377">
      <w:pPr>
        <w:jc w:val="both"/>
        <w:rPr>
          <w:bCs/>
          <w:iCs/>
          <w:lang w:val="uk-UA"/>
        </w:rPr>
      </w:pPr>
    </w:p>
    <w:p w:rsidR="00B75D35" w:rsidRDefault="00B75D35" w:rsidP="00FE0377">
      <w:pPr>
        <w:jc w:val="both"/>
        <w:rPr>
          <w:bCs/>
          <w:iCs/>
          <w:lang w:val="uk-UA"/>
        </w:rPr>
      </w:pPr>
    </w:p>
    <w:p w:rsidR="00B75D35" w:rsidRDefault="00B75D35" w:rsidP="00FE0377">
      <w:pPr>
        <w:jc w:val="both"/>
        <w:rPr>
          <w:bCs/>
          <w:iCs/>
          <w:lang w:val="uk-UA"/>
        </w:rPr>
      </w:pPr>
    </w:p>
    <w:p w:rsidR="00B75D35" w:rsidRDefault="00B75D35" w:rsidP="00FE0377">
      <w:pPr>
        <w:jc w:val="both"/>
        <w:rPr>
          <w:bCs/>
          <w:iCs/>
          <w:lang w:val="uk-UA"/>
        </w:rPr>
      </w:pPr>
    </w:p>
    <w:p w:rsidR="00B75D35" w:rsidRDefault="00B75D35" w:rsidP="00FE0377">
      <w:pPr>
        <w:jc w:val="both"/>
        <w:rPr>
          <w:bCs/>
          <w:iCs/>
          <w:lang w:val="uk-UA"/>
        </w:rPr>
      </w:pPr>
    </w:p>
    <w:p w:rsidR="00B75D35" w:rsidRDefault="00B75D35" w:rsidP="00FE0377">
      <w:pPr>
        <w:jc w:val="both"/>
        <w:rPr>
          <w:bCs/>
          <w:iCs/>
          <w:lang w:val="uk-UA"/>
        </w:rPr>
      </w:pPr>
    </w:p>
    <w:p w:rsidR="00B75D35" w:rsidRDefault="00B75D35" w:rsidP="00FE0377">
      <w:pPr>
        <w:jc w:val="both"/>
        <w:rPr>
          <w:bCs/>
          <w:iCs/>
          <w:lang w:val="uk-UA"/>
        </w:rPr>
      </w:pPr>
    </w:p>
    <w:p w:rsidR="00B75D35" w:rsidRDefault="00B75D35" w:rsidP="00FE0377">
      <w:pPr>
        <w:jc w:val="both"/>
        <w:rPr>
          <w:bCs/>
          <w:iCs/>
          <w:lang w:val="uk-UA"/>
        </w:rPr>
      </w:pPr>
    </w:p>
    <w:p w:rsidR="00B75D35" w:rsidRDefault="00B75D35" w:rsidP="00FE0377">
      <w:pPr>
        <w:jc w:val="both"/>
        <w:rPr>
          <w:bCs/>
          <w:iCs/>
          <w:lang w:val="uk-UA"/>
        </w:rPr>
      </w:pPr>
    </w:p>
    <w:p w:rsidR="00B75D35" w:rsidRDefault="00B75D35" w:rsidP="00FE0377">
      <w:pPr>
        <w:jc w:val="both"/>
        <w:rPr>
          <w:bCs/>
          <w:iCs/>
          <w:lang w:val="uk-UA"/>
        </w:rPr>
      </w:pPr>
    </w:p>
    <w:p w:rsidR="00902A6C" w:rsidRDefault="00902A6C" w:rsidP="00FE0377">
      <w:pPr>
        <w:jc w:val="both"/>
        <w:rPr>
          <w:bCs/>
          <w:iCs/>
          <w:lang w:val="uk-UA"/>
        </w:rPr>
      </w:pPr>
    </w:p>
    <w:p w:rsidR="00902A6C" w:rsidRDefault="00902A6C" w:rsidP="00FE0377">
      <w:pPr>
        <w:jc w:val="both"/>
        <w:rPr>
          <w:bCs/>
          <w:iCs/>
          <w:lang w:val="uk-UA"/>
        </w:rPr>
      </w:pPr>
    </w:p>
    <w:p w:rsidR="00902A6C" w:rsidRDefault="00902A6C" w:rsidP="00FE0377">
      <w:pPr>
        <w:jc w:val="both"/>
        <w:rPr>
          <w:bCs/>
          <w:iCs/>
          <w:lang w:val="uk-UA"/>
        </w:rPr>
      </w:pPr>
    </w:p>
    <w:p w:rsidR="009B6C6D" w:rsidRDefault="009B6C6D" w:rsidP="00FE0377">
      <w:pPr>
        <w:jc w:val="both"/>
        <w:rPr>
          <w:bCs/>
          <w:iCs/>
          <w:lang w:val="uk-UA"/>
        </w:rPr>
      </w:pPr>
    </w:p>
    <w:sectPr w:rsidR="009B6C6D" w:rsidSect="005B66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74C" w:rsidRDefault="00BB274C" w:rsidP="005B66F6">
      <w:r>
        <w:separator/>
      </w:r>
    </w:p>
  </w:endnote>
  <w:endnote w:type="continuationSeparator" w:id="0">
    <w:p w:rsidR="00BB274C" w:rsidRDefault="00BB274C" w:rsidP="005B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niproCity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74C" w:rsidRDefault="00BB274C" w:rsidP="005B66F6">
      <w:r>
        <w:separator/>
      </w:r>
    </w:p>
  </w:footnote>
  <w:footnote w:type="continuationSeparator" w:id="0">
    <w:p w:rsidR="00BB274C" w:rsidRDefault="00BB274C" w:rsidP="005B6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61E4"/>
    <w:multiLevelType w:val="hybridMultilevel"/>
    <w:tmpl w:val="6FE87808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36428B7"/>
    <w:multiLevelType w:val="hybridMultilevel"/>
    <w:tmpl w:val="E2E04C9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4592BDD"/>
    <w:multiLevelType w:val="hybridMultilevel"/>
    <w:tmpl w:val="62AA8A8E"/>
    <w:lvl w:ilvl="0" w:tplc="0144D330">
      <w:start w:val="1"/>
      <w:numFmt w:val="decimal"/>
      <w:lvlText w:val="%1."/>
      <w:lvlJc w:val="left"/>
      <w:pPr>
        <w:ind w:left="1637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>
    <w:nsid w:val="5526685C"/>
    <w:multiLevelType w:val="hybridMultilevel"/>
    <w:tmpl w:val="D33C52FE"/>
    <w:lvl w:ilvl="0" w:tplc="4CDE76CC">
      <w:start w:val="1"/>
      <w:numFmt w:val="decimal"/>
      <w:lvlText w:val="%1."/>
      <w:lvlJc w:val="left"/>
      <w:pPr>
        <w:ind w:left="70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4">
    <w:nsid w:val="63DE09FF"/>
    <w:multiLevelType w:val="hybridMultilevel"/>
    <w:tmpl w:val="344C9DE8"/>
    <w:lvl w:ilvl="0" w:tplc="5D20F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A5E99"/>
    <w:multiLevelType w:val="multilevel"/>
    <w:tmpl w:val="332A26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6">
    <w:nsid w:val="6E1901AD"/>
    <w:multiLevelType w:val="hybridMultilevel"/>
    <w:tmpl w:val="0CB27D04"/>
    <w:lvl w:ilvl="0" w:tplc="DF3C966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D043A1"/>
    <w:multiLevelType w:val="hybridMultilevel"/>
    <w:tmpl w:val="3C701EA6"/>
    <w:lvl w:ilvl="0" w:tplc="E6A0218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75"/>
    <w:rsid w:val="00000003"/>
    <w:rsid w:val="0000696A"/>
    <w:rsid w:val="000217B2"/>
    <w:rsid w:val="00057AB3"/>
    <w:rsid w:val="00076709"/>
    <w:rsid w:val="000B41DC"/>
    <w:rsid w:val="000D191A"/>
    <w:rsid w:val="000F1558"/>
    <w:rsid w:val="00104559"/>
    <w:rsid w:val="00104B35"/>
    <w:rsid w:val="00106767"/>
    <w:rsid w:val="00125848"/>
    <w:rsid w:val="00135390"/>
    <w:rsid w:val="00152BA7"/>
    <w:rsid w:val="00156166"/>
    <w:rsid w:val="00193FFE"/>
    <w:rsid w:val="001B657C"/>
    <w:rsid w:val="001C173A"/>
    <w:rsid w:val="001E75E3"/>
    <w:rsid w:val="001E7839"/>
    <w:rsid w:val="001F11CC"/>
    <w:rsid w:val="00215505"/>
    <w:rsid w:val="002516CC"/>
    <w:rsid w:val="0027707D"/>
    <w:rsid w:val="002A657E"/>
    <w:rsid w:val="002D07B4"/>
    <w:rsid w:val="002D21A8"/>
    <w:rsid w:val="002D341B"/>
    <w:rsid w:val="00301BF2"/>
    <w:rsid w:val="00310357"/>
    <w:rsid w:val="003444A8"/>
    <w:rsid w:val="003551C3"/>
    <w:rsid w:val="003734C1"/>
    <w:rsid w:val="00374189"/>
    <w:rsid w:val="003913A1"/>
    <w:rsid w:val="003A1AA3"/>
    <w:rsid w:val="003A32D1"/>
    <w:rsid w:val="003B47D9"/>
    <w:rsid w:val="003B6769"/>
    <w:rsid w:val="00410B1A"/>
    <w:rsid w:val="00421D8D"/>
    <w:rsid w:val="0044447B"/>
    <w:rsid w:val="0048503D"/>
    <w:rsid w:val="004E7828"/>
    <w:rsid w:val="00520D71"/>
    <w:rsid w:val="005310F0"/>
    <w:rsid w:val="005445F4"/>
    <w:rsid w:val="0055017C"/>
    <w:rsid w:val="005803FF"/>
    <w:rsid w:val="005B58CF"/>
    <w:rsid w:val="005B66F6"/>
    <w:rsid w:val="005B7268"/>
    <w:rsid w:val="005E52CC"/>
    <w:rsid w:val="005F5E53"/>
    <w:rsid w:val="00617F7B"/>
    <w:rsid w:val="00630FA4"/>
    <w:rsid w:val="00634427"/>
    <w:rsid w:val="00657AEB"/>
    <w:rsid w:val="00683A43"/>
    <w:rsid w:val="006910CB"/>
    <w:rsid w:val="006C103B"/>
    <w:rsid w:val="006F31C1"/>
    <w:rsid w:val="0076358F"/>
    <w:rsid w:val="00763720"/>
    <w:rsid w:val="007803BC"/>
    <w:rsid w:val="00793870"/>
    <w:rsid w:val="007B542F"/>
    <w:rsid w:val="007D6895"/>
    <w:rsid w:val="0080481B"/>
    <w:rsid w:val="00845D86"/>
    <w:rsid w:val="00861D08"/>
    <w:rsid w:val="00870591"/>
    <w:rsid w:val="00875AC6"/>
    <w:rsid w:val="008D3E3A"/>
    <w:rsid w:val="00902A6C"/>
    <w:rsid w:val="0090426A"/>
    <w:rsid w:val="00911B03"/>
    <w:rsid w:val="00960EC2"/>
    <w:rsid w:val="00980FE5"/>
    <w:rsid w:val="009A250D"/>
    <w:rsid w:val="009B6C6D"/>
    <w:rsid w:val="009C2355"/>
    <w:rsid w:val="009F167E"/>
    <w:rsid w:val="009F6B2F"/>
    <w:rsid w:val="00A15DC5"/>
    <w:rsid w:val="00A51AAA"/>
    <w:rsid w:val="00A53E2F"/>
    <w:rsid w:val="00A70DDC"/>
    <w:rsid w:val="00A81966"/>
    <w:rsid w:val="00AC0C6E"/>
    <w:rsid w:val="00AC7391"/>
    <w:rsid w:val="00AD67B9"/>
    <w:rsid w:val="00AE3786"/>
    <w:rsid w:val="00B5589C"/>
    <w:rsid w:val="00B55EA9"/>
    <w:rsid w:val="00B717B1"/>
    <w:rsid w:val="00B75D35"/>
    <w:rsid w:val="00B8420B"/>
    <w:rsid w:val="00B977AA"/>
    <w:rsid w:val="00BA13B4"/>
    <w:rsid w:val="00BB02A3"/>
    <w:rsid w:val="00BB274C"/>
    <w:rsid w:val="00BB6E19"/>
    <w:rsid w:val="00BD2C52"/>
    <w:rsid w:val="00BF1AF5"/>
    <w:rsid w:val="00C41E99"/>
    <w:rsid w:val="00CB6173"/>
    <w:rsid w:val="00CB64AB"/>
    <w:rsid w:val="00CD30ED"/>
    <w:rsid w:val="00CD4CFA"/>
    <w:rsid w:val="00CD5753"/>
    <w:rsid w:val="00D0654C"/>
    <w:rsid w:val="00D10D78"/>
    <w:rsid w:val="00D24A99"/>
    <w:rsid w:val="00D303BD"/>
    <w:rsid w:val="00D5052F"/>
    <w:rsid w:val="00D64544"/>
    <w:rsid w:val="00D72875"/>
    <w:rsid w:val="00D83744"/>
    <w:rsid w:val="00DA56C3"/>
    <w:rsid w:val="00DC29A5"/>
    <w:rsid w:val="00DC55AC"/>
    <w:rsid w:val="00DE7A14"/>
    <w:rsid w:val="00E02BB6"/>
    <w:rsid w:val="00E37507"/>
    <w:rsid w:val="00E64475"/>
    <w:rsid w:val="00EC1A0E"/>
    <w:rsid w:val="00F02120"/>
    <w:rsid w:val="00F04904"/>
    <w:rsid w:val="00F235EF"/>
    <w:rsid w:val="00F34F01"/>
    <w:rsid w:val="00F46DA0"/>
    <w:rsid w:val="00F529E4"/>
    <w:rsid w:val="00F60B57"/>
    <w:rsid w:val="00F65DE1"/>
    <w:rsid w:val="00F76BF0"/>
    <w:rsid w:val="00FA74EC"/>
    <w:rsid w:val="00FB1075"/>
    <w:rsid w:val="00FE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17B1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B71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B65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0D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DC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fontstyle01">
    <w:name w:val="fontstyle01"/>
    <w:basedOn w:val="a0"/>
    <w:rsid w:val="00104B3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15DC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rtecenter">
    <w:name w:val="rtecenter"/>
    <w:basedOn w:val="a"/>
    <w:rsid w:val="00A15DC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15DC5"/>
    <w:rPr>
      <w:b/>
      <w:bCs/>
    </w:rPr>
  </w:style>
  <w:style w:type="paragraph" w:customStyle="1" w:styleId="rtejustify">
    <w:name w:val="rtejustify"/>
    <w:basedOn w:val="a"/>
    <w:rsid w:val="00A15DC5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2D07B4"/>
    <w:rPr>
      <w:color w:val="0563C1" w:themeColor="hyperlink"/>
      <w:u w:val="single"/>
    </w:rPr>
  </w:style>
  <w:style w:type="character" w:customStyle="1" w:styleId="c0">
    <w:name w:val="c0"/>
    <w:basedOn w:val="a0"/>
    <w:rsid w:val="00E37507"/>
  </w:style>
  <w:style w:type="character" w:customStyle="1" w:styleId="c6">
    <w:name w:val="c6"/>
    <w:basedOn w:val="a0"/>
    <w:rsid w:val="00E37507"/>
  </w:style>
  <w:style w:type="paragraph" w:customStyle="1" w:styleId="c26">
    <w:name w:val="c26"/>
    <w:basedOn w:val="a"/>
    <w:rsid w:val="00E37507"/>
    <w:pPr>
      <w:spacing w:before="100" w:beforeAutospacing="1" w:after="100" w:afterAutospacing="1"/>
    </w:pPr>
  </w:style>
  <w:style w:type="paragraph" w:customStyle="1" w:styleId="c16">
    <w:name w:val="c16"/>
    <w:basedOn w:val="a"/>
    <w:rsid w:val="00E37507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F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uiPriority w:val="39"/>
    <w:rsid w:val="00F02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B66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B66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5B66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B66F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17B1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B71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B65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0D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DC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fontstyle01">
    <w:name w:val="fontstyle01"/>
    <w:basedOn w:val="a0"/>
    <w:rsid w:val="00104B3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15DC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rtecenter">
    <w:name w:val="rtecenter"/>
    <w:basedOn w:val="a"/>
    <w:rsid w:val="00A15DC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15DC5"/>
    <w:rPr>
      <w:b/>
      <w:bCs/>
    </w:rPr>
  </w:style>
  <w:style w:type="paragraph" w:customStyle="1" w:styleId="rtejustify">
    <w:name w:val="rtejustify"/>
    <w:basedOn w:val="a"/>
    <w:rsid w:val="00A15DC5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2D07B4"/>
    <w:rPr>
      <w:color w:val="0563C1" w:themeColor="hyperlink"/>
      <w:u w:val="single"/>
    </w:rPr>
  </w:style>
  <w:style w:type="character" w:customStyle="1" w:styleId="c0">
    <w:name w:val="c0"/>
    <w:basedOn w:val="a0"/>
    <w:rsid w:val="00E37507"/>
  </w:style>
  <w:style w:type="character" w:customStyle="1" w:styleId="c6">
    <w:name w:val="c6"/>
    <w:basedOn w:val="a0"/>
    <w:rsid w:val="00E37507"/>
  </w:style>
  <w:style w:type="paragraph" w:customStyle="1" w:styleId="c26">
    <w:name w:val="c26"/>
    <w:basedOn w:val="a"/>
    <w:rsid w:val="00E37507"/>
    <w:pPr>
      <w:spacing w:before="100" w:beforeAutospacing="1" w:after="100" w:afterAutospacing="1"/>
    </w:pPr>
  </w:style>
  <w:style w:type="paragraph" w:customStyle="1" w:styleId="c16">
    <w:name w:val="c16"/>
    <w:basedOn w:val="a"/>
    <w:rsid w:val="00E37507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F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uiPriority w:val="39"/>
    <w:rsid w:val="00F02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B66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B66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5B66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B66F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1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3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64</cp:revision>
  <cp:lastPrinted>2022-11-18T10:22:00Z</cp:lastPrinted>
  <dcterms:created xsi:type="dcterms:W3CDTF">2022-09-07T11:44:00Z</dcterms:created>
  <dcterms:modified xsi:type="dcterms:W3CDTF">2022-11-18T10:51:00Z</dcterms:modified>
</cp:coreProperties>
</file>